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67" w:rsidRDefault="00AE3267" w:rsidP="00C55BAC">
      <w:pPr>
        <w:spacing w:after="0" w:line="240" w:lineRule="auto"/>
        <w:jc w:val="center"/>
        <w:rPr>
          <w:rFonts w:ascii="Times New Roman" w:eastAsia="Times New Roman" w:hAnsi="Times New Roman" w:cs="Times New Roman"/>
          <w:lang w:eastAsia="ru-RU"/>
        </w:rPr>
      </w:pPr>
      <w:r w:rsidRPr="00AE3267">
        <w:rPr>
          <w:rFonts w:ascii="Times New Roman" w:eastAsia="Calibri" w:hAnsi="Times New Roman" w:cs="Times New Roman"/>
          <w:noProof/>
          <w:lang w:eastAsia="ru-RU"/>
        </w:rPr>
        <w:drawing>
          <wp:anchor distT="0" distB="0" distL="114300" distR="114300" simplePos="0" relativeHeight="251659264" behindDoc="1" locked="0" layoutInCell="1" allowOverlap="1" wp14:anchorId="30C70467" wp14:editId="5E00C247">
            <wp:simplePos x="0" y="0"/>
            <wp:positionH relativeFrom="column">
              <wp:posOffset>148590</wp:posOffset>
            </wp:positionH>
            <wp:positionV relativeFrom="paragraph">
              <wp:posOffset>118745</wp:posOffset>
            </wp:positionV>
            <wp:extent cx="5765165" cy="628650"/>
            <wp:effectExtent l="0" t="0" r="0" b="0"/>
            <wp:wrapNone/>
            <wp:docPr id="1" name="Рисунок 5" descr="SHapka-novay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ka-novay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165" cy="628650"/>
                    </a:xfrm>
                    <a:prstGeom prst="rect">
                      <a:avLst/>
                    </a:prstGeom>
                    <a:noFill/>
                  </pic:spPr>
                </pic:pic>
              </a:graphicData>
            </a:graphic>
          </wp:anchor>
        </w:drawing>
      </w:r>
    </w:p>
    <w:p w:rsidR="00AE3267" w:rsidRDefault="00AE3267" w:rsidP="00C55BAC">
      <w:pPr>
        <w:spacing w:after="0" w:line="240" w:lineRule="auto"/>
        <w:jc w:val="center"/>
        <w:rPr>
          <w:rFonts w:ascii="Times New Roman" w:eastAsia="Times New Roman" w:hAnsi="Times New Roman" w:cs="Times New Roman"/>
          <w:lang w:eastAsia="ru-RU"/>
        </w:rPr>
      </w:pPr>
    </w:p>
    <w:p w:rsidR="00AE3267" w:rsidRDefault="00AE3267" w:rsidP="00C55BAC">
      <w:pPr>
        <w:spacing w:after="0" w:line="240" w:lineRule="auto"/>
        <w:jc w:val="center"/>
        <w:rPr>
          <w:rFonts w:ascii="Times New Roman" w:eastAsia="Times New Roman" w:hAnsi="Times New Roman" w:cs="Times New Roman"/>
          <w:lang w:eastAsia="ru-RU"/>
        </w:rPr>
      </w:pPr>
    </w:p>
    <w:p w:rsidR="00AE3267" w:rsidRDefault="00AE3267" w:rsidP="00C55BAC">
      <w:pPr>
        <w:spacing w:after="0" w:line="240" w:lineRule="auto"/>
        <w:jc w:val="center"/>
        <w:rPr>
          <w:rFonts w:ascii="Times New Roman" w:eastAsia="Times New Roman" w:hAnsi="Times New Roman" w:cs="Times New Roman"/>
          <w:lang w:eastAsia="ru-RU"/>
        </w:rPr>
      </w:pPr>
    </w:p>
    <w:p w:rsidR="00AE3267" w:rsidRDefault="00AE3267" w:rsidP="00C55BAC">
      <w:pPr>
        <w:spacing w:after="0" w:line="240" w:lineRule="auto"/>
        <w:jc w:val="center"/>
        <w:rPr>
          <w:rFonts w:ascii="Times New Roman" w:eastAsia="Times New Roman" w:hAnsi="Times New Roman" w:cs="Times New Roman"/>
          <w:lang w:eastAsia="ru-RU"/>
        </w:rPr>
      </w:pPr>
    </w:p>
    <w:p w:rsidR="00AE3267" w:rsidRDefault="00AE3267" w:rsidP="00C55BAC">
      <w:pPr>
        <w:spacing w:after="0" w:line="240" w:lineRule="auto"/>
        <w:jc w:val="center"/>
        <w:rPr>
          <w:rFonts w:ascii="Times New Roman" w:eastAsia="Times New Roman" w:hAnsi="Times New Roman" w:cs="Times New Roman"/>
          <w:lang w:eastAsia="ru-RU"/>
        </w:rPr>
      </w:pPr>
    </w:p>
    <w:p w:rsidR="00AE3267" w:rsidRDefault="00AE3267" w:rsidP="00C55BAC">
      <w:pPr>
        <w:spacing w:after="0" w:line="240" w:lineRule="auto"/>
        <w:jc w:val="center"/>
        <w:rPr>
          <w:rFonts w:ascii="Times New Roman" w:eastAsia="Times New Roman" w:hAnsi="Times New Roman" w:cs="Times New Roman"/>
          <w:lang w:eastAsia="ru-RU"/>
        </w:rPr>
      </w:pPr>
    </w:p>
    <w:p w:rsidR="00AE3267" w:rsidRDefault="00AE3267" w:rsidP="00C55BAC">
      <w:pPr>
        <w:spacing w:after="0" w:line="240" w:lineRule="auto"/>
        <w:jc w:val="center"/>
        <w:rPr>
          <w:rFonts w:ascii="Times New Roman" w:eastAsia="Times New Roman" w:hAnsi="Times New Roman" w:cs="Times New Roman"/>
          <w:lang w:eastAsia="ru-RU"/>
        </w:rPr>
      </w:pPr>
    </w:p>
    <w:p w:rsidR="00AE3267" w:rsidRPr="00AE3267" w:rsidRDefault="00AE3267" w:rsidP="00AE3267">
      <w:pPr>
        <w:spacing w:after="0" w:line="240" w:lineRule="auto"/>
        <w:jc w:val="center"/>
        <w:rPr>
          <w:rFonts w:ascii="Times New Roman" w:eastAsia="Times New Roman" w:hAnsi="Times New Roman" w:cs="Times New Roman"/>
          <w:b/>
          <w:lang w:eastAsia="ru-RU"/>
        </w:rPr>
      </w:pPr>
      <w:r w:rsidRPr="00AE3267">
        <w:rPr>
          <w:rFonts w:ascii="Times New Roman" w:eastAsia="Times New Roman" w:hAnsi="Times New Roman" w:cs="Times New Roman"/>
          <w:b/>
          <w:lang w:eastAsia="ru-RU"/>
        </w:rPr>
        <w:t xml:space="preserve">АДМИНИСТРАЦИЯ ГОРОДА ТОМСКА ДЕПАРТАМЕНТ ОБРАЗОВАНИЯ </w:t>
      </w:r>
    </w:p>
    <w:p w:rsidR="00AE3267" w:rsidRPr="00AE3267" w:rsidRDefault="00AE3267" w:rsidP="00AE3267">
      <w:pPr>
        <w:spacing w:after="0" w:line="240" w:lineRule="auto"/>
        <w:jc w:val="center"/>
        <w:rPr>
          <w:rFonts w:ascii="Times New Roman" w:eastAsia="Times New Roman" w:hAnsi="Times New Roman" w:cs="Times New Roman"/>
          <w:b/>
          <w:lang w:eastAsia="ru-RU"/>
        </w:rPr>
      </w:pPr>
      <w:r w:rsidRPr="00AE3267">
        <w:rPr>
          <w:rFonts w:ascii="Times New Roman" w:eastAsia="Times New Roman" w:hAnsi="Times New Roman" w:cs="Times New Roman"/>
          <w:b/>
          <w:lang w:eastAsia="ru-RU"/>
        </w:rPr>
        <w:t xml:space="preserve">Муниципальное автономное общеобразовательное учреждение </w:t>
      </w:r>
    </w:p>
    <w:p w:rsidR="00AE3267" w:rsidRPr="00AE3267" w:rsidRDefault="00AE3267" w:rsidP="00AE3267">
      <w:pPr>
        <w:spacing w:after="0" w:line="240" w:lineRule="auto"/>
        <w:jc w:val="center"/>
        <w:rPr>
          <w:rFonts w:ascii="Times New Roman" w:eastAsia="Times New Roman" w:hAnsi="Times New Roman" w:cs="Times New Roman"/>
          <w:b/>
          <w:lang w:eastAsia="ru-RU"/>
        </w:rPr>
      </w:pPr>
      <w:r w:rsidRPr="00AE3267">
        <w:rPr>
          <w:rFonts w:ascii="Times New Roman" w:eastAsia="Times New Roman" w:hAnsi="Times New Roman" w:cs="Times New Roman"/>
          <w:b/>
          <w:lang w:eastAsia="ru-RU"/>
        </w:rPr>
        <w:t xml:space="preserve">средняя общеобразовательная школа № 44 г. Томска </w:t>
      </w:r>
    </w:p>
    <w:p w:rsidR="00C55BAC" w:rsidRPr="004F6480" w:rsidRDefault="00C55BAC" w:rsidP="00C55BAC">
      <w:pPr>
        <w:spacing w:after="0" w:line="240" w:lineRule="auto"/>
        <w:jc w:val="center"/>
        <w:rPr>
          <w:rFonts w:ascii="Times New Roman" w:eastAsia="Times New Roman" w:hAnsi="Times New Roman" w:cs="Times New Roman"/>
          <w:b/>
          <w:lang w:eastAsia="ru-RU"/>
        </w:rPr>
      </w:pPr>
    </w:p>
    <w:p w:rsidR="00C55BAC" w:rsidRPr="004F6480" w:rsidRDefault="00C55BAC" w:rsidP="00C55BAC">
      <w:pPr>
        <w:spacing w:after="0" w:line="240" w:lineRule="auto"/>
        <w:jc w:val="center"/>
        <w:rPr>
          <w:rFonts w:ascii="Times New Roman" w:eastAsia="Times New Roman" w:hAnsi="Times New Roman" w:cs="Times New Roman"/>
          <w:b/>
          <w:lang w:eastAsia="ru-RU"/>
        </w:rPr>
      </w:pPr>
    </w:p>
    <w:p w:rsidR="00C55BAC" w:rsidRPr="004F6480" w:rsidRDefault="00C55BAC" w:rsidP="00C55BAC">
      <w:pPr>
        <w:spacing w:after="0" w:line="240" w:lineRule="auto"/>
        <w:jc w:val="center"/>
        <w:rPr>
          <w:rFonts w:ascii="Times New Roman" w:eastAsia="Times New Roman" w:hAnsi="Times New Roman" w:cs="Times New Roman"/>
          <w:b/>
          <w:lang w:eastAsia="ru-RU"/>
        </w:rPr>
      </w:pPr>
    </w:p>
    <w:p w:rsidR="00C55BAC" w:rsidRPr="004F6480" w:rsidRDefault="00C55BAC" w:rsidP="00C55BAC">
      <w:pPr>
        <w:spacing w:after="0" w:line="240" w:lineRule="auto"/>
        <w:jc w:val="center"/>
        <w:rPr>
          <w:rFonts w:ascii="Times New Roman" w:eastAsia="Times New Roman" w:hAnsi="Times New Roman" w:cs="Times New Roman"/>
          <w:b/>
          <w:bCs/>
          <w:highlight w:val="yellow"/>
          <w:lang w:eastAsia="ru-RU"/>
        </w:rPr>
      </w:pPr>
    </w:p>
    <w:tbl>
      <w:tblPr>
        <w:tblpPr w:leftFromText="180" w:rightFromText="180" w:bottomFromText="200" w:vertAnchor="text" w:horzAnchor="margin" w:tblpY="-66"/>
        <w:tblW w:w="9747" w:type="dxa"/>
        <w:tblLook w:val="04A0" w:firstRow="1" w:lastRow="0" w:firstColumn="1" w:lastColumn="0" w:noHBand="0" w:noVBand="1"/>
      </w:tblPr>
      <w:tblGrid>
        <w:gridCol w:w="4786"/>
        <w:gridCol w:w="4961"/>
      </w:tblGrid>
      <w:tr w:rsidR="00AE3267" w:rsidRPr="00AE3267" w:rsidTr="00AE3267">
        <w:tc>
          <w:tcPr>
            <w:tcW w:w="4786" w:type="dxa"/>
            <w:hideMark/>
          </w:tcPr>
          <w:p w:rsidR="00AE3267" w:rsidRPr="00AE3267" w:rsidRDefault="00AE3267" w:rsidP="00AE3267">
            <w:pPr>
              <w:spacing w:after="0" w:line="240" w:lineRule="auto"/>
              <w:jc w:val="both"/>
              <w:rPr>
                <w:rFonts w:ascii="Times New Roman" w:eastAsia="Calibri" w:hAnsi="Times New Roman" w:cs="Times New Roman"/>
              </w:rPr>
            </w:pPr>
          </w:p>
        </w:tc>
        <w:tc>
          <w:tcPr>
            <w:tcW w:w="4961" w:type="dxa"/>
            <w:hideMark/>
          </w:tcPr>
          <w:p w:rsidR="00AE3267" w:rsidRPr="00AE3267" w:rsidRDefault="00AE3267" w:rsidP="00AE3267">
            <w:pPr>
              <w:spacing w:after="0" w:line="240" w:lineRule="auto"/>
              <w:jc w:val="both"/>
              <w:rPr>
                <w:rFonts w:ascii="Times New Roman" w:eastAsia="Calibri" w:hAnsi="Times New Roman" w:cs="Times New Roman"/>
              </w:rPr>
            </w:pPr>
            <w:r w:rsidRPr="00AE3267">
              <w:rPr>
                <w:rFonts w:ascii="Times New Roman" w:eastAsia="Calibri" w:hAnsi="Times New Roman" w:cs="Times New Roman"/>
              </w:rPr>
              <w:t>УТВЕРЖДАЮ:</w:t>
            </w:r>
          </w:p>
          <w:p w:rsidR="00AE3267" w:rsidRPr="00AE3267" w:rsidRDefault="00AE3267" w:rsidP="00AE3267">
            <w:pPr>
              <w:spacing w:after="0" w:line="240" w:lineRule="auto"/>
              <w:jc w:val="both"/>
              <w:rPr>
                <w:rFonts w:ascii="Times New Roman" w:eastAsia="Calibri" w:hAnsi="Times New Roman" w:cs="Times New Roman"/>
              </w:rPr>
            </w:pPr>
            <w:r w:rsidRPr="00AE3267">
              <w:rPr>
                <w:rFonts w:ascii="Times New Roman" w:eastAsia="Calibri" w:hAnsi="Times New Roman" w:cs="Times New Roman"/>
              </w:rPr>
              <w:t xml:space="preserve">Директор автономного муниципального общеобразовательного   учреждения  </w:t>
            </w:r>
          </w:p>
          <w:p w:rsidR="00AE3267" w:rsidRPr="00AE3267" w:rsidRDefault="00AE3267" w:rsidP="00AE3267">
            <w:pPr>
              <w:spacing w:after="0" w:line="240" w:lineRule="auto"/>
              <w:ind w:firstLine="33"/>
              <w:jc w:val="both"/>
              <w:rPr>
                <w:rFonts w:ascii="Times New Roman" w:eastAsia="Calibri" w:hAnsi="Times New Roman" w:cs="Times New Roman"/>
              </w:rPr>
            </w:pPr>
            <w:r w:rsidRPr="00AE3267">
              <w:rPr>
                <w:rFonts w:ascii="Times New Roman" w:eastAsia="Calibri" w:hAnsi="Times New Roman" w:cs="Times New Roman"/>
              </w:rPr>
              <w:t>средней общеобразовательной школы №44</w:t>
            </w:r>
          </w:p>
          <w:p w:rsidR="00AE3267" w:rsidRPr="008B2D4F" w:rsidRDefault="00AE3267" w:rsidP="00AE3267">
            <w:pPr>
              <w:spacing w:after="0" w:line="240" w:lineRule="auto"/>
              <w:jc w:val="both"/>
              <w:rPr>
                <w:rFonts w:ascii="Times New Roman" w:eastAsia="Calibri" w:hAnsi="Times New Roman" w:cs="Times New Roman"/>
              </w:rPr>
            </w:pPr>
            <w:r w:rsidRPr="00AE3267">
              <w:rPr>
                <w:rFonts w:ascii="Times New Roman" w:eastAsia="Calibri" w:hAnsi="Times New Roman" w:cs="Times New Roman"/>
              </w:rPr>
              <w:t>_______________</w:t>
            </w:r>
            <w:r w:rsidRPr="008B2D4F">
              <w:rPr>
                <w:rFonts w:ascii="Times New Roman" w:eastAsia="Calibri" w:hAnsi="Times New Roman" w:cs="Times New Roman"/>
              </w:rPr>
              <w:t>А.Г. Расторгуева</w:t>
            </w:r>
          </w:p>
          <w:p w:rsidR="00AE3267" w:rsidRPr="00AE3267" w:rsidRDefault="00AE3267" w:rsidP="008B2D4F">
            <w:pPr>
              <w:spacing w:after="0" w:line="240" w:lineRule="auto"/>
              <w:jc w:val="both"/>
              <w:rPr>
                <w:rFonts w:ascii="Times New Roman" w:eastAsia="Calibri" w:hAnsi="Times New Roman" w:cs="Times New Roman"/>
              </w:rPr>
            </w:pPr>
            <w:r w:rsidRPr="008B2D4F">
              <w:rPr>
                <w:rFonts w:ascii="Times New Roman" w:eastAsia="Calibri" w:hAnsi="Times New Roman" w:cs="Times New Roman"/>
              </w:rPr>
              <w:t>31 августа 202</w:t>
            </w:r>
            <w:r w:rsidR="008B2D4F" w:rsidRPr="008B2D4F">
              <w:rPr>
                <w:rFonts w:ascii="Times New Roman" w:eastAsia="Calibri" w:hAnsi="Times New Roman" w:cs="Times New Roman"/>
                <w:lang w:val="en-US"/>
              </w:rPr>
              <w:t>1</w:t>
            </w:r>
            <w:r w:rsidRPr="008B2D4F">
              <w:rPr>
                <w:rFonts w:ascii="Times New Roman" w:eastAsia="Calibri" w:hAnsi="Times New Roman" w:cs="Times New Roman"/>
              </w:rPr>
              <w:t xml:space="preserve"> г.</w:t>
            </w:r>
          </w:p>
        </w:tc>
      </w:tr>
    </w:tbl>
    <w:p w:rsidR="00C55BAC" w:rsidRDefault="00C55BAC" w:rsidP="00C55BAC">
      <w:pPr>
        <w:spacing w:after="0" w:line="240" w:lineRule="auto"/>
        <w:jc w:val="center"/>
        <w:rPr>
          <w:rFonts w:ascii="Times New Roman" w:eastAsia="Times New Roman" w:hAnsi="Times New Roman" w:cs="Times New Roman"/>
          <w:b/>
          <w:bCs/>
          <w:highlight w:val="yellow"/>
          <w:lang w:eastAsia="ru-RU"/>
        </w:rPr>
      </w:pPr>
    </w:p>
    <w:p w:rsidR="00C55BAC" w:rsidRPr="004F6480" w:rsidRDefault="00C55BAC" w:rsidP="00C55BAC">
      <w:pPr>
        <w:spacing w:after="0" w:line="240" w:lineRule="auto"/>
        <w:jc w:val="center"/>
        <w:rPr>
          <w:rFonts w:ascii="Times New Roman" w:eastAsia="Times New Roman" w:hAnsi="Times New Roman" w:cs="Times New Roman"/>
          <w:b/>
          <w:bCs/>
          <w:highlight w:val="yellow"/>
          <w:lang w:eastAsia="ru-RU"/>
        </w:rPr>
      </w:pPr>
    </w:p>
    <w:p w:rsidR="00C55BAC" w:rsidRDefault="00C55BAC" w:rsidP="00C55BAC">
      <w:pPr>
        <w:spacing w:after="0" w:line="240" w:lineRule="auto"/>
        <w:jc w:val="center"/>
        <w:rPr>
          <w:rFonts w:ascii="Times New Roman" w:eastAsia="Times New Roman" w:hAnsi="Times New Roman" w:cs="Times New Roman"/>
          <w:b/>
          <w:bCs/>
          <w:highlight w:val="yellow"/>
          <w:lang w:val="en-US" w:eastAsia="ru-RU"/>
        </w:rPr>
      </w:pPr>
    </w:p>
    <w:p w:rsidR="00AE3267" w:rsidRPr="00AE3267" w:rsidRDefault="00AE3267" w:rsidP="00AE3267">
      <w:pPr>
        <w:spacing w:after="0" w:line="240" w:lineRule="auto"/>
        <w:jc w:val="center"/>
        <w:rPr>
          <w:rFonts w:ascii="Times New Roman" w:eastAsia="Calibri" w:hAnsi="Times New Roman" w:cs="Times New Roman"/>
          <w:b/>
        </w:rPr>
      </w:pPr>
      <w:r w:rsidRPr="00AE3267">
        <w:rPr>
          <w:rFonts w:ascii="Times New Roman" w:eastAsia="Calibri" w:hAnsi="Times New Roman" w:cs="Times New Roman"/>
          <w:b/>
        </w:rPr>
        <w:t xml:space="preserve">РАБОЧАЯ ПРОГРАММА </w:t>
      </w:r>
    </w:p>
    <w:p w:rsidR="00AE3267" w:rsidRPr="00AE3267" w:rsidRDefault="00AE3267" w:rsidP="00AE3267">
      <w:pPr>
        <w:spacing w:after="0" w:line="240" w:lineRule="auto"/>
        <w:jc w:val="center"/>
        <w:rPr>
          <w:rFonts w:ascii="Times New Roman" w:eastAsia="Calibri" w:hAnsi="Times New Roman" w:cs="Times New Roman"/>
          <w:b/>
        </w:rPr>
      </w:pPr>
    </w:p>
    <w:p w:rsidR="00AE3267" w:rsidRPr="00AE3267" w:rsidRDefault="00AE3267" w:rsidP="00AE3267">
      <w:pPr>
        <w:spacing w:after="0" w:line="240" w:lineRule="auto"/>
        <w:jc w:val="center"/>
        <w:rPr>
          <w:rFonts w:ascii="Times New Roman" w:eastAsia="Calibri" w:hAnsi="Times New Roman" w:cs="Times New Roman"/>
          <w:b/>
        </w:rPr>
      </w:pPr>
      <w:r w:rsidRPr="00AE3267">
        <w:rPr>
          <w:rFonts w:ascii="Times New Roman" w:eastAsia="Calibri" w:hAnsi="Times New Roman" w:cs="Times New Roman"/>
          <w:b/>
        </w:rPr>
        <w:t xml:space="preserve">по </w:t>
      </w:r>
      <w:proofErr w:type="gramStart"/>
      <w:r w:rsidRPr="00AE3267">
        <w:rPr>
          <w:rFonts w:ascii="Times New Roman" w:eastAsia="Calibri" w:hAnsi="Times New Roman" w:cs="Times New Roman"/>
          <w:b/>
        </w:rPr>
        <w:t>курсу  внеурочной</w:t>
      </w:r>
      <w:proofErr w:type="gramEnd"/>
      <w:r w:rsidRPr="00AE3267">
        <w:rPr>
          <w:rFonts w:ascii="Times New Roman" w:eastAsia="Calibri" w:hAnsi="Times New Roman" w:cs="Times New Roman"/>
          <w:b/>
        </w:rPr>
        <w:t xml:space="preserve"> деятельности</w:t>
      </w:r>
    </w:p>
    <w:p w:rsidR="00AE3267" w:rsidRPr="008B2D4F" w:rsidRDefault="005E4E13" w:rsidP="00AE3267">
      <w:pPr>
        <w:spacing w:after="0" w:line="240" w:lineRule="auto"/>
        <w:jc w:val="center"/>
        <w:rPr>
          <w:rFonts w:ascii="Times New Roman" w:eastAsia="Calibri" w:hAnsi="Times New Roman" w:cs="Times New Roman"/>
          <w:b/>
        </w:rPr>
      </w:pPr>
      <w:r>
        <w:rPr>
          <w:rFonts w:ascii="Times New Roman" w:eastAsia="Calibri" w:hAnsi="Times New Roman" w:cs="Times New Roman"/>
          <w:b/>
        </w:rPr>
        <w:t>Клуб «У</w:t>
      </w:r>
      <w:r w:rsidR="008B2D4F">
        <w:rPr>
          <w:rFonts w:ascii="Times New Roman" w:eastAsia="Calibri" w:hAnsi="Times New Roman" w:cs="Times New Roman"/>
          <w:b/>
        </w:rPr>
        <w:t>никум»</w:t>
      </w:r>
    </w:p>
    <w:p w:rsidR="00AE3267" w:rsidRPr="00D4302E" w:rsidRDefault="00AE3267" w:rsidP="00AE3267">
      <w:pPr>
        <w:spacing w:after="0" w:line="240" w:lineRule="auto"/>
        <w:jc w:val="center"/>
        <w:rPr>
          <w:rFonts w:ascii="Times New Roman" w:eastAsia="Calibri" w:hAnsi="Times New Roman" w:cs="Times New Roman"/>
          <w:b/>
        </w:rPr>
      </w:pPr>
    </w:p>
    <w:p w:rsidR="00AE3267" w:rsidRPr="00D4302E" w:rsidRDefault="00AE3267" w:rsidP="00AE3267">
      <w:pPr>
        <w:tabs>
          <w:tab w:val="center" w:pos="4677"/>
          <w:tab w:val="left" w:pos="6645"/>
        </w:tabs>
        <w:spacing w:after="0" w:line="240" w:lineRule="auto"/>
        <w:rPr>
          <w:rFonts w:ascii="Times New Roman" w:eastAsia="Calibri" w:hAnsi="Times New Roman" w:cs="Times New Roman"/>
          <w:b/>
        </w:rPr>
      </w:pPr>
      <w:r w:rsidRPr="00D4302E">
        <w:rPr>
          <w:rFonts w:ascii="Times New Roman" w:eastAsia="Calibri" w:hAnsi="Times New Roman" w:cs="Times New Roman"/>
          <w:b/>
        </w:rPr>
        <w:tab/>
        <w:t>основное общее образование</w:t>
      </w:r>
      <w:r w:rsidRPr="00D4302E">
        <w:rPr>
          <w:rFonts w:ascii="Times New Roman" w:eastAsia="Calibri" w:hAnsi="Times New Roman" w:cs="Times New Roman"/>
          <w:b/>
        </w:rPr>
        <w:tab/>
      </w:r>
    </w:p>
    <w:p w:rsidR="00AE3267" w:rsidRPr="00D4302E" w:rsidRDefault="00D4302E" w:rsidP="00D4302E">
      <w:pPr>
        <w:spacing w:after="0" w:line="240" w:lineRule="auto"/>
        <w:ind w:left="360"/>
        <w:jc w:val="center"/>
        <w:rPr>
          <w:rFonts w:ascii="Times New Roman" w:eastAsia="Calibri" w:hAnsi="Times New Roman" w:cs="Times New Roman"/>
          <w:b/>
          <w:i/>
        </w:rPr>
      </w:pPr>
      <w:r w:rsidRPr="00D4302E">
        <w:rPr>
          <w:rFonts w:ascii="Times New Roman" w:eastAsia="Calibri" w:hAnsi="Times New Roman" w:cs="Times New Roman"/>
          <w:b/>
          <w:i/>
        </w:rPr>
        <w:t xml:space="preserve">Научно-познавательное </w:t>
      </w:r>
      <w:r w:rsidR="00AE3267" w:rsidRPr="00D4302E">
        <w:rPr>
          <w:rFonts w:ascii="Times New Roman" w:eastAsia="Calibri" w:hAnsi="Times New Roman" w:cs="Times New Roman"/>
          <w:b/>
          <w:i/>
        </w:rPr>
        <w:t>направление</w:t>
      </w:r>
    </w:p>
    <w:p w:rsidR="00AE3267" w:rsidRPr="00A66D9C" w:rsidRDefault="00AE3267" w:rsidP="00C55BAC">
      <w:pPr>
        <w:spacing w:after="0" w:line="240" w:lineRule="auto"/>
        <w:jc w:val="center"/>
        <w:rPr>
          <w:rFonts w:ascii="Times New Roman" w:eastAsia="Times New Roman" w:hAnsi="Times New Roman" w:cs="Times New Roman"/>
          <w:b/>
          <w:bCs/>
          <w:lang w:eastAsia="ru-RU"/>
        </w:rPr>
      </w:pPr>
    </w:p>
    <w:p w:rsidR="00467D60" w:rsidRPr="00A66D9C" w:rsidRDefault="00467D60" w:rsidP="00C55BAC">
      <w:pPr>
        <w:jc w:val="center"/>
        <w:rPr>
          <w:rFonts w:ascii="Times New Roman" w:eastAsia="Calibri" w:hAnsi="Times New Roman" w:cs="Times New Roman"/>
          <w:b/>
          <w:bCs/>
          <w:sz w:val="28"/>
          <w:szCs w:val="28"/>
        </w:rPr>
      </w:pPr>
    </w:p>
    <w:p w:rsidR="00AE3267" w:rsidRPr="00A66D9C" w:rsidRDefault="00AE3267" w:rsidP="00C55BAC">
      <w:pPr>
        <w:jc w:val="center"/>
        <w:rPr>
          <w:rFonts w:ascii="Times New Roman" w:eastAsia="Calibri" w:hAnsi="Times New Roman" w:cs="Times New Roman"/>
          <w:b/>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2"/>
        <w:gridCol w:w="3433"/>
      </w:tblGrid>
      <w:tr w:rsidR="00AE3267" w:rsidRPr="00AE3267" w:rsidTr="00AE3267">
        <w:tc>
          <w:tcPr>
            <w:tcW w:w="6062" w:type="dxa"/>
          </w:tcPr>
          <w:p w:rsidR="00AE3267" w:rsidRPr="00AE3267" w:rsidRDefault="00AE3267" w:rsidP="00AE3267">
            <w:pPr>
              <w:rPr>
                <w:rFonts w:ascii="Times New Roman" w:hAnsi="Times New Roman"/>
                <w:color w:val="C45911"/>
                <w:highlight w:val="yellow"/>
              </w:rPr>
            </w:pPr>
            <w:r w:rsidRPr="00AE3267">
              <w:rPr>
                <w:rFonts w:ascii="Times New Roman" w:hAnsi="Times New Roman"/>
              </w:rPr>
              <w:t>Срок реализации</w:t>
            </w:r>
          </w:p>
        </w:tc>
        <w:tc>
          <w:tcPr>
            <w:tcW w:w="3509" w:type="dxa"/>
          </w:tcPr>
          <w:p w:rsidR="00AE3267" w:rsidRPr="00AE3267" w:rsidRDefault="00AE3267" w:rsidP="00AE3267">
            <w:pPr>
              <w:rPr>
                <w:rFonts w:ascii="Times New Roman" w:hAnsi="Times New Roman"/>
                <w:color w:val="C45911"/>
              </w:rPr>
            </w:pPr>
            <w:r w:rsidRPr="00AE3267">
              <w:rPr>
                <w:rFonts w:ascii="Times New Roman" w:hAnsi="Times New Roman"/>
                <w:bCs/>
              </w:rPr>
              <w:t>1 год</w:t>
            </w:r>
          </w:p>
        </w:tc>
      </w:tr>
      <w:tr w:rsidR="00AE3267" w:rsidRPr="00AE3267" w:rsidTr="00AE3267">
        <w:tc>
          <w:tcPr>
            <w:tcW w:w="6062" w:type="dxa"/>
          </w:tcPr>
          <w:p w:rsidR="00AE3267" w:rsidRPr="00AE3267" w:rsidRDefault="00AE3267" w:rsidP="00AE3267">
            <w:pPr>
              <w:rPr>
                <w:rFonts w:ascii="Times New Roman" w:hAnsi="Times New Roman"/>
                <w:color w:val="C45911"/>
                <w:highlight w:val="yellow"/>
              </w:rPr>
            </w:pPr>
            <w:r w:rsidRPr="00AE3267">
              <w:rPr>
                <w:rFonts w:ascii="Times New Roman" w:hAnsi="Times New Roman"/>
                <w:bCs/>
              </w:rPr>
              <w:t>Уровень</w:t>
            </w:r>
          </w:p>
        </w:tc>
        <w:tc>
          <w:tcPr>
            <w:tcW w:w="3509" w:type="dxa"/>
          </w:tcPr>
          <w:p w:rsidR="00AE3267" w:rsidRPr="00AE3267" w:rsidRDefault="00AE3267" w:rsidP="00AE3267">
            <w:pPr>
              <w:rPr>
                <w:rFonts w:ascii="Times New Roman" w:hAnsi="Times New Roman"/>
                <w:color w:val="C45911"/>
              </w:rPr>
            </w:pPr>
            <w:r w:rsidRPr="00AE3267">
              <w:rPr>
                <w:rFonts w:ascii="Times New Roman" w:hAnsi="Times New Roman"/>
                <w:lang w:val="en-US"/>
              </w:rPr>
              <w:t>10</w:t>
            </w:r>
            <w:r w:rsidRPr="00AE3267">
              <w:rPr>
                <w:rFonts w:ascii="Times New Roman" w:hAnsi="Times New Roman"/>
              </w:rPr>
              <w:t xml:space="preserve">  класс</w:t>
            </w:r>
          </w:p>
        </w:tc>
      </w:tr>
      <w:tr w:rsidR="00AE3267" w:rsidRPr="00AE3267" w:rsidTr="00AE3267">
        <w:tc>
          <w:tcPr>
            <w:tcW w:w="6062" w:type="dxa"/>
          </w:tcPr>
          <w:p w:rsidR="00AE3267" w:rsidRPr="00AE3267" w:rsidRDefault="00AE3267" w:rsidP="00AE3267">
            <w:pPr>
              <w:rPr>
                <w:rFonts w:ascii="Times New Roman" w:hAnsi="Times New Roman"/>
                <w:color w:val="C45911"/>
                <w:highlight w:val="yellow"/>
              </w:rPr>
            </w:pPr>
            <w:r w:rsidRPr="00AE3267">
              <w:rPr>
                <w:rFonts w:ascii="Times New Roman" w:hAnsi="Times New Roman"/>
              </w:rPr>
              <w:t>Количество часов по учебному плану</w:t>
            </w:r>
          </w:p>
        </w:tc>
        <w:tc>
          <w:tcPr>
            <w:tcW w:w="3509" w:type="dxa"/>
          </w:tcPr>
          <w:p w:rsidR="00AE3267" w:rsidRPr="00AE3267" w:rsidRDefault="00AE3267" w:rsidP="00AE3267">
            <w:pPr>
              <w:rPr>
                <w:rFonts w:ascii="Times New Roman" w:hAnsi="Times New Roman"/>
                <w:color w:val="C45911"/>
              </w:rPr>
            </w:pPr>
            <w:r w:rsidRPr="00AE3267">
              <w:rPr>
                <w:rFonts w:ascii="Times New Roman" w:hAnsi="Times New Roman"/>
              </w:rPr>
              <w:t>1 час в неделю</w:t>
            </w:r>
          </w:p>
        </w:tc>
      </w:tr>
      <w:tr w:rsidR="00AE3267" w:rsidRPr="00AE3267" w:rsidTr="00AE3267">
        <w:tc>
          <w:tcPr>
            <w:tcW w:w="6062" w:type="dxa"/>
          </w:tcPr>
          <w:p w:rsidR="00AE3267" w:rsidRPr="00AE3267" w:rsidRDefault="00AE3267" w:rsidP="00AE3267">
            <w:pPr>
              <w:rPr>
                <w:rFonts w:ascii="Times New Roman" w:hAnsi="Times New Roman"/>
                <w:color w:val="C45911"/>
                <w:highlight w:val="yellow"/>
              </w:rPr>
            </w:pPr>
            <w:r w:rsidRPr="00AE3267">
              <w:rPr>
                <w:rFonts w:ascii="Times New Roman" w:hAnsi="Times New Roman"/>
              </w:rPr>
              <w:t>Количество часов в год</w:t>
            </w:r>
          </w:p>
        </w:tc>
        <w:tc>
          <w:tcPr>
            <w:tcW w:w="3509" w:type="dxa"/>
          </w:tcPr>
          <w:p w:rsidR="00AE3267" w:rsidRPr="00AE3267" w:rsidRDefault="00AE3267" w:rsidP="00AE3267">
            <w:pPr>
              <w:rPr>
                <w:rFonts w:ascii="Times New Roman" w:hAnsi="Times New Roman"/>
                <w:color w:val="C45911"/>
              </w:rPr>
            </w:pPr>
            <w:r w:rsidRPr="00AE3267">
              <w:rPr>
                <w:rFonts w:ascii="Times New Roman" w:hAnsi="Times New Roman"/>
              </w:rPr>
              <w:t>34 часа</w:t>
            </w:r>
          </w:p>
        </w:tc>
      </w:tr>
      <w:tr w:rsidR="00AE3267" w:rsidRPr="00AE3267" w:rsidTr="00AE3267">
        <w:tc>
          <w:tcPr>
            <w:tcW w:w="9571" w:type="dxa"/>
            <w:gridSpan w:val="2"/>
          </w:tcPr>
          <w:p w:rsidR="00AE3267" w:rsidRPr="00AE3267" w:rsidRDefault="00AE3267" w:rsidP="00AE3267">
            <w:pPr>
              <w:jc w:val="both"/>
              <w:rPr>
                <w:rFonts w:ascii="Times New Roman" w:hAnsi="Times New Roman"/>
                <w:color w:val="C45911"/>
              </w:rPr>
            </w:pPr>
          </w:p>
        </w:tc>
      </w:tr>
    </w:tbl>
    <w:p w:rsidR="00AE3267" w:rsidRDefault="00AE3267" w:rsidP="00C55BAC">
      <w:pPr>
        <w:jc w:val="center"/>
        <w:rPr>
          <w:rFonts w:ascii="Times New Roman" w:eastAsia="Calibri" w:hAnsi="Times New Roman" w:cs="Times New Roman"/>
          <w:b/>
          <w:bCs/>
          <w:sz w:val="28"/>
          <w:szCs w:val="28"/>
          <w:lang w:val="en-US"/>
        </w:rPr>
      </w:pPr>
    </w:p>
    <w:p w:rsidR="00AE3267" w:rsidRDefault="00AE3267" w:rsidP="00C55BAC">
      <w:pPr>
        <w:jc w:val="center"/>
        <w:rPr>
          <w:rFonts w:ascii="Times New Roman" w:eastAsia="Calibri" w:hAnsi="Times New Roman" w:cs="Times New Roman"/>
          <w:b/>
          <w:bCs/>
          <w:sz w:val="28"/>
          <w:szCs w:val="28"/>
          <w:lang w:val="en-US"/>
        </w:rPr>
      </w:pPr>
    </w:p>
    <w:p w:rsidR="00AE3267" w:rsidRDefault="00AE3267" w:rsidP="00C55BAC">
      <w:pPr>
        <w:jc w:val="center"/>
        <w:rPr>
          <w:rFonts w:ascii="Times New Roman" w:eastAsia="Calibri" w:hAnsi="Times New Roman" w:cs="Times New Roman"/>
          <w:b/>
          <w:bCs/>
          <w:sz w:val="28"/>
          <w:szCs w:val="28"/>
          <w:lang w:val="en-US"/>
        </w:rPr>
      </w:pPr>
    </w:p>
    <w:p w:rsidR="00AE3267" w:rsidRPr="00AE3267" w:rsidRDefault="00AE3267" w:rsidP="00AE3267">
      <w:pPr>
        <w:spacing w:after="0" w:line="240" w:lineRule="auto"/>
        <w:jc w:val="right"/>
        <w:rPr>
          <w:rFonts w:ascii="Times New Roman" w:eastAsia="Calibri" w:hAnsi="Times New Roman" w:cs="Times New Roman"/>
          <w:highlight w:val="yellow"/>
        </w:rPr>
      </w:pPr>
      <w:r w:rsidRPr="00AE3267">
        <w:rPr>
          <w:rFonts w:ascii="Times New Roman" w:eastAsia="Calibri" w:hAnsi="Times New Roman" w:cs="Times New Roman"/>
        </w:rPr>
        <w:t xml:space="preserve">Программа составлена учителем </w:t>
      </w:r>
      <w:r>
        <w:rPr>
          <w:rFonts w:ascii="Times New Roman" w:eastAsia="Calibri" w:hAnsi="Times New Roman" w:cs="Times New Roman"/>
        </w:rPr>
        <w:t>математики</w:t>
      </w:r>
    </w:p>
    <w:p w:rsidR="00AE3267" w:rsidRPr="00AE3267" w:rsidRDefault="008B2D4F" w:rsidP="00AE3267">
      <w:pPr>
        <w:spacing w:after="0" w:line="240" w:lineRule="auto"/>
        <w:jc w:val="right"/>
        <w:rPr>
          <w:rFonts w:ascii="Times New Roman" w:eastAsia="Calibri" w:hAnsi="Times New Roman" w:cs="Times New Roman"/>
        </w:rPr>
      </w:pPr>
      <w:proofErr w:type="spellStart"/>
      <w:r>
        <w:rPr>
          <w:rFonts w:ascii="Times New Roman" w:eastAsia="Calibri" w:hAnsi="Times New Roman" w:cs="Times New Roman"/>
        </w:rPr>
        <w:t>Шаповаловой</w:t>
      </w:r>
      <w:proofErr w:type="spellEnd"/>
      <w:r>
        <w:rPr>
          <w:rFonts w:ascii="Times New Roman" w:eastAsia="Calibri" w:hAnsi="Times New Roman" w:cs="Times New Roman"/>
        </w:rPr>
        <w:t xml:space="preserve"> Марией Николаевной</w:t>
      </w:r>
    </w:p>
    <w:p w:rsidR="00AE3267" w:rsidRPr="00AE3267" w:rsidRDefault="00AE3267" w:rsidP="00C55BAC">
      <w:pPr>
        <w:jc w:val="center"/>
        <w:rPr>
          <w:rFonts w:ascii="Times New Roman" w:eastAsia="Calibri" w:hAnsi="Times New Roman" w:cs="Times New Roman"/>
          <w:b/>
          <w:bCs/>
          <w:sz w:val="28"/>
          <w:szCs w:val="28"/>
        </w:rPr>
      </w:pPr>
    </w:p>
    <w:p w:rsidR="00AE3267" w:rsidRPr="00AE3267" w:rsidRDefault="00AE3267" w:rsidP="00C55BAC">
      <w:pPr>
        <w:jc w:val="center"/>
        <w:rPr>
          <w:rFonts w:ascii="Times New Roman" w:eastAsia="Calibri" w:hAnsi="Times New Roman" w:cs="Times New Roman"/>
          <w:b/>
          <w:bCs/>
          <w:sz w:val="28"/>
          <w:szCs w:val="28"/>
        </w:rPr>
      </w:pPr>
    </w:p>
    <w:p w:rsidR="00467D60" w:rsidRPr="004F6480" w:rsidRDefault="00467D60" w:rsidP="00C55BAC">
      <w:pPr>
        <w:jc w:val="center"/>
        <w:rPr>
          <w:rFonts w:ascii="Times New Roman" w:eastAsia="Calibri" w:hAnsi="Times New Roman" w:cs="Times New Roman"/>
          <w:b/>
          <w:bCs/>
          <w:sz w:val="28"/>
          <w:szCs w:val="28"/>
        </w:rPr>
      </w:pPr>
    </w:p>
    <w:p w:rsidR="00AE3267" w:rsidRPr="00F223CE" w:rsidRDefault="00AE3267" w:rsidP="00AE3267">
      <w:pPr>
        <w:spacing w:after="0" w:line="240" w:lineRule="auto"/>
        <w:ind w:firstLine="708"/>
        <w:jc w:val="center"/>
        <w:rPr>
          <w:rFonts w:ascii="Times New Roman" w:eastAsia="Times New Roman" w:hAnsi="Times New Roman" w:cs="Times New Roman"/>
          <w:b/>
          <w:lang w:eastAsia="ru-RU"/>
        </w:rPr>
      </w:pPr>
      <w:r w:rsidRPr="00F223CE">
        <w:rPr>
          <w:rFonts w:ascii="Times New Roman" w:eastAsia="Times New Roman" w:hAnsi="Times New Roman" w:cs="Times New Roman"/>
          <w:b/>
          <w:lang w:eastAsia="ru-RU"/>
        </w:rPr>
        <w:lastRenderedPageBreak/>
        <w:t>ПОЯСНИТЕЛЬНАЯ ЗАПИСКА</w:t>
      </w:r>
    </w:p>
    <w:p w:rsidR="00AE3267" w:rsidRPr="00F223CE" w:rsidRDefault="00AE3267" w:rsidP="00AE3267">
      <w:pPr>
        <w:spacing w:after="0" w:line="240" w:lineRule="auto"/>
        <w:ind w:firstLine="708"/>
        <w:jc w:val="center"/>
        <w:rPr>
          <w:rFonts w:ascii="Times New Roman" w:eastAsia="Times New Roman" w:hAnsi="Times New Roman" w:cs="Times New Roman"/>
          <w:b/>
          <w:lang w:eastAsia="ru-RU"/>
        </w:rPr>
      </w:pPr>
    </w:p>
    <w:p w:rsidR="00AE3267" w:rsidRPr="00F223CE" w:rsidRDefault="00AE3267" w:rsidP="00AE3267">
      <w:pPr>
        <w:spacing w:after="0" w:line="240" w:lineRule="auto"/>
        <w:ind w:firstLine="708"/>
        <w:jc w:val="both"/>
        <w:rPr>
          <w:rFonts w:ascii="Times New Roman" w:eastAsia="Times New Roman" w:hAnsi="Times New Roman" w:cs="Times New Roman"/>
          <w:b/>
          <w:lang w:eastAsia="ru-RU"/>
        </w:rPr>
      </w:pPr>
      <w:r w:rsidRPr="00F223CE">
        <w:rPr>
          <w:rFonts w:ascii="Times New Roman" w:eastAsia="Times New Roman" w:hAnsi="Times New Roman" w:cs="Times New Roman"/>
          <w:kern w:val="1"/>
          <w:lang w:eastAsia="ar-SA"/>
        </w:rPr>
        <w:t>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r w:rsidRPr="00F223CE">
        <w:rPr>
          <w:rFonts w:ascii="Times New Roman" w:eastAsia="Times New Roman" w:hAnsi="Times New Roman" w:cs="Times New Roman"/>
          <w:b/>
          <w:lang w:eastAsia="ru-RU"/>
        </w:rPr>
        <w:t xml:space="preserve"> </w:t>
      </w:r>
    </w:p>
    <w:p w:rsidR="00AE3267" w:rsidRPr="00F223CE" w:rsidRDefault="00AE3267" w:rsidP="0004742D">
      <w:pPr>
        <w:spacing w:after="0" w:line="240" w:lineRule="auto"/>
        <w:jc w:val="both"/>
        <w:rPr>
          <w:rFonts w:ascii="Times New Roman" w:eastAsia="Times New Roman" w:hAnsi="Times New Roman" w:cs="Times New Roman"/>
          <w:kern w:val="1"/>
          <w:lang w:eastAsia="ar-SA"/>
        </w:rPr>
      </w:pPr>
      <w:r w:rsidRPr="00F223CE">
        <w:rPr>
          <w:rFonts w:ascii="Times New Roman" w:eastAsia="Times New Roman" w:hAnsi="Times New Roman" w:cs="Times New Roman"/>
          <w:kern w:val="1"/>
          <w:lang w:eastAsia="ar-SA"/>
        </w:rPr>
        <w:t xml:space="preserve">Данная рабочая программа по курсу внеурочной деятельности </w:t>
      </w:r>
      <w:r w:rsidR="0004742D">
        <w:rPr>
          <w:rFonts w:ascii="Times New Roman" w:eastAsia="Calibri" w:hAnsi="Times New Roman" w:cs="Times New Roman"/>
          <w:b/>
        </w:rPr>
        <w:t>Клуб «</w:t>
      </w:r>
      <w:proofErr w:type="spellStart"/>
      <w:proofErr w:type="gramStart"/>
      <w:r w:rsidR="0004742D">
        <w:rPr>
          <w:rFonts w:ascii="Times New Roman" w:eastAsia="Calibri" w:hAnsi="Times New Roman" w:cs="Times New Roman"/>
          <w:b/>
        </w:rPr>
        <w:t>Умникум</w:t>
      </w:r>
      <w:proofErr w:type="spellEnd"/>
      <w:r w:rsidR="0004742D">
        <w:rPr>
          <w:rFonts w:ascii="Times New Roman" w:eastAsia="Calibri" w:hAnsi="Times New Roman" w:cs="Times New Roman"/>
          <w:b/>
        </w:rPr>
        <w:t xml:space="preserve">» </w:t>
      </w:r>
      <w:r w:rsidRPr="00F223CE">
        <w:rPr>
          <w:rFonts w:ascii="Times New Roman" w:eastAsia="Times New Roman" w:hAnsi="Times New Roman" w:cs="Times New Roman"/>
          <w:kern w:val="1"/>
          <w:lang w:eastAsia="ar-SA"/>
        </w:rPr>
        <w:t xml:space="preserve"> ориентирована</w:t>
      </w:r>
      <w:proofErr w:type="gramEnd"/>
      <w:r w:rsidRPr="00F223CE">
        <w:rPr>
          <w:rFonts w:ascii="Times New Roman" w:eastAsia="Times New Roman" w:hAnsi="Times New Roman" w:cs="Times New Roman"/>
          <w:kern w:val="1"/>
          <w:lang w:eastAsia="ar-SA"/>
        </w:rPr>
        <w:t xml:space="preserve"> на </w:t>
      </w:r>
      <w:r w:rsidRPr="00F223CE">
        <w:rPr>
          <w:rFonts w:ascii="Times New Roman" w:eastAsia="Times New Roman" w:hAnsi="Times New Roman" w:cs="Times New Roman"/>
          <w:b/>
          <w:kern w:val="1"/>
          <w:lang w:eastAsia="ar-SA"/>
        </w:rPr>
        <w:t>УМК</w:t>
      </w:r>
      <w:r w:rsidR="008D1489" w:rsidRPr="00F223CE">
        <w:rPr>
          <w:rFonts w:ascii="Times New Roman" w:eastAsia="Times New Roman" w:hAnsi="Times New Roman" w:cs="Times New Roman"/>
          <w:kern w:val="1"/>
          <w:lang w:eastAsia="ar-SA"/>
        </w:rPr>
        <w:t xml:space="preserve"> Мордкович А.Г. и др.</w:t>
      </w:r>
      <w:r w:rsidR="00D12477" w:rsidRPr="00F223CE">
        <w:rPr>
          <w:rFonts w:ascii="Times New Roman" w:eastAsia="Times New Roman" w:hAnsi="Times New Roman" w:cs="Times New Roman"/>
          <w:kern w:val="1"/>
          <w:lang w:eastAsia="ar-SA"/>
        </w:rPr>
        <w:t xml:space="preserve"> «Алгебра и начала математического анализа</w:t>
      </w:r>
      <w:r w:rsidRPr="00F223CE">
        <w:rPr>
          <w:rFonts w:ascii="Times New Roman" w:eastAsia="Times New Roman" w:hAnsi="Times New Roman" w:cs="Times New Roman"/>
          <w:kern w:val="1"/>
          <w:lang w:eastAsia="ar-SA"/>
        </w:rPr>
        <w:t xml:space="preserve">» и реализуется в рамках </w:t>
      </w:r>
      <w:r w:rsidR="00D4302E" w:rsidRPr="00F223CE">
        <w:rPr>
          <w:rFonts w:ascii="Times New Roman" w:eastAsia="Times New Roman" w:hAnsi="Times New Roman" w:cs="Times New Roman"/>
          <w:kern w:val="1"/>
          <w:lang w:eastAsia="ar-SA"/>
        </w:rPr>
        <w:t xml:space="preserve">научно-познавательное </w:t>
      </w:r>
      <w:r w:rsidRPr="00F223CE">
        <w:rPr>
          <w:rFonts w:ascii="Times New Roman" w:eastAsia="Times New Roman" w:hAnsi="Times New Roman" w:cs="Times New Roman"/>
          <w:kern w:val="1"/>
          <w:lang w:eastAsia="ar-SA"/>
        </w:rPr>
        <w:t xml:space="preserve">направления для обучающихся </w:t>
      </w:r>
      <w:r w:rsidR="00D12477" w:rsidRPr="00F223CE">
        <w:rPr>
          <w:rFonts w:ascii="Times New Roman" w:eastAsia="Times New Roman" w:hAnsi="Times New Roman" w:cs="Times New Roman"/>
          <w:kern w:val="1"/>
          <w:lang w:eastAsia="ar-SA"/>
        </w:rPr>
        <w:t>10</w:t>
      </w:r>
      <w:r w:rsidRPr="00F223CE">
        <w:rPr>
          <w:rFonts w:ascii="Times New Roman" w:eastAsia="Times New Roman" w:hAnsi="Times New Roman" w:cs="Times New Roman"/>
          <w:kern w:val="1"/>
          <w:lang w:eastAsia="ar-SA"/>
        </w:rPr>
        <w:t xml:space="preserve"> классов. В основу программы заложены технологии личностно-ориентированного подхода, игровые технологии, технология групповой формы работы. </w:t>
      </w:r>
    </w:p>
    <w:p w:rsidR="00AE3267" w:rsidRPr="00F223CE" w:rsidRDefault="00AE3267" w:rsidP="00AE3267">
      <w:pPr>
        <w:spacing w:after="0" w:line="240" w:lineRule="auto"/>
        <w:ind w:firstLine="708"/>
        <w:contextualSpacing/>
        <w:jc w:val="both"/>
        <w:rPr>
          <w:rFonts w:ascii="Times New Roman" w:eastAsia="Times New Roman" w:hAnsi="Times New Roman" w:cs="Times New Roman"/>
          <w:lang w:eastAsia="ru-RU"/>
        </w:rPr>
      </w:pPr>
      <w:r w:rsidRPr="00F223CE">
        <w:rPr>
          <w:rFonts w:ascii="Times New Roman" w:eastAsia="Times New Roman" w:hAnsi="Times New Roman" w:cs="Times New Roman"/>
          <w:lang w:eastAsia="ru-RU"/>
        </w:rPr>
        <w:t xml:space="preserve">При составлении данной программы были использованы следующие нормативно-правовые документы: </w:t>
      </w:r>
    </w:p>
    <w:p w:rsidR="00AE3267" w:rsidRPr="00F223CE" w:rsidRDefault="00AE3267" w:rsidP="00AE3267">
      <w:pPr>
        <w:autoSpaceDE w:val="0"/>
        <w:autoSpaceDN w:val="0"/>
        <w:adjustRightInd w:val="0"/>
        <w:spacing w:after="0" w:line="240" w:lineRule="auto"/>
        <w:ind w:firstLine="709"/>
        <w:jc w:val="both"/>
        <w:rPr>
          <w:rFonts w:ascii="Times New Roman" w:eastAsia="Calibri" w:hAnsi="Times New Roman" w:cs="Times New Roman"/>
          <w:color w:val="70AD47"/>
        </w:rPr>
      </w:pPr>
      <w:r w:rsidRPr="00F223CE">
        <w:rPr>
          <w:rFonts w:ascii="Times New Roman" w:eastAsia="Calibri" w:hAnsi="Times New Roman" w:cs="Times New Roman"/>
        </w:rPr>
        <w:t xml:space="preserve">Федеральный государственный образовательный стандарт среднего (полного) общего образования (приказ </w:t>
      </w:r>
      <w:proofErr w:type="spellStart"/>
      <w:r w:rsidRPr="00F223CE">
        <w:rPr>
          <w:rFonts w:ascii="Times New Roman" w:eastAsia="Calibri" w:hAnsi="Times New Roman" w:cs="Times New Roman"/>
        </w:rPr>
        <w:t>Минобрнауки</w:t>
      </w:r>
      <w:proofErr w:type="spellEnd"/>
      <w:r w:rsidRPr="00F223CE">
        <w:rPr>
          <w:rFonts w:ascii="Times New Roman" w:eastAsia="Calibri" w:hAnsi="Times New Roman" w:cs="Times New Roman"/>
        </w:rPr>
        <w:t xml:space="preserve"> России от 17 мая 2012 г. № 413) (далее - ФГОС ООО). </w:t>
      </w:r>
    </w:p>
    <w:p w:rsidR="00AE3267" w:rsidRPr="00F223CE" w:rsidRDefault="00AE3267" w:rsidP="00AE3267">
      <w:pPr>
        <w:autoSpaceDE w:val="0"/>
        <w:autoSpaceDN w:val="0"/>
        <w:adjustRightInd w:val="0"/>
        <w:spacing w:after="0" w:line="240" w:lineRule="auto"/>
        <w:ind w:firstLine="709"/>
        <w:jc w:val="both"/>
        <w:rPr>
          <w:rFonts w:ascii="Times New Roman" w:eastAsia="Calibri" w:hAnsi="Times New Roman" w:cs="Times New Roman"/>
        </w:rPr>
      </w:pPr>
      <w:r w:rsidRPr="00F223CE">
        <w:rPr>
          <w:rFonts w:ascii="Times New Roman" w:eastAsia="Calibri" w:hAnsi="Times New Roman" w:cs="Times New Roman"/>
        </w:rPr>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(приказ </w:t>
      </w:r>
      <w:proofErr w:type="spellStart"/>
      <w:r w:rsidRPr="00F223CE">
        <w:rPr>
          <w:rFonts w:ascii="Times New Roman" w:eastAsia="Calibri" w:hAnsi="Times New Roman" w:cs="Times New Roman"/>
        </w:rPr>
        <w:t>Минобрнауки</w:t>
      </w:r>
      <w:proofErr w:type="spellEnd"/>
      <w:r w:rsidRPr="00F223CE">
        <w:rPr>
          <w:rFonts w:ascii="Times New Roman" w:eastAsia="Calibri" w:hAnsi="Times New Roman" w:cs="Times New Roman"/>
        </w:rPr>
        <w:t xml:space="preserve"> России от 30 августа 2013 г. № 1015) (далее-Порядок № 1015).</w:t>
      </w:r>
    </w:p>
    <w:p w:rsidR="00AE3267" w:rsidRPr="00F223CE" w:rsidRDefault="00AE3267" w:rsidP="00AE3267">
      <w:pPr>
        <w:autoSpaceDE w:val="0"/>
        <w:autoSpaceDN w:val="0"/>
        <w:adjustRightInd w:val="0"/>
        <w:spacing w:after="0" w:line="240" w:lineRule="auto"/>
        <w:ind w:firstLine="709"/>
        <w:jc w:val="both"/>
        <w:rPr>
          <w:rFonts w:ascii="Times New Roman" w:eastAsia="Calibri" w:hAnsi="Times New Roman" w:cs="Times New Roman"/>
          <w:color w:val="000000" w:themeColor="text1"/>
        </w:rPr>
      </w:pPr>
      <w:r w:rsidRPr="00F223CE">
        <w:rPr>
          <w:rFonts w:ascii="Times New Roman" w:eastAsia="Calibri" w:hAnsi="Times New Roman" w:cs="Times New Roman"/>
        </w:rPr>
        <w:t>СанПиН 2.4.2.2821-10 «Санитарно- эпидемиологические требования к условиям и организации обучения в общеобразовательных учреждениях» (от 29 декабря 2010 г. № 189 в редакции изменений № 3, утвержде</w:t>
      </w:r>
      <w:r w:rsidRPr="00F223CE">
        <w:rPr>
          <w:rFonts w:ascii="Times New Roman" w:eastAsia="Calibri" w:hAnsi="Times New Roman" w:cs="Times New Roman"/>
          <w:bCs/>
        </w:rPr>
        <w:t>нн</w:t>
      </w:r>
      <w:r w:rsidRPr="00F223CE">
        <w:rPr>
          <w:rFonts w:ascii="Times New Roman" w:eastAsia="Calibri" w:hAnsi="Times New Roman" w:cs="Times New Roman"/>
        </w:rPr>
        <w:t xml:space="preserve">ых постановлением </w:t>
      </w:r>
      <w:r w:rsidRPr="00F223CE">
        <w:rPr>
          <w:rFonts w:ascii="Times New Roman" w:eastAsia="Calibri" w:hAnsi="Times New Roman" w:cs="Times New Roman"/>
          <w:bCs/>
        </w:rPr>
        <w:t xml:space="preserve">Главного государственного санитарного </w:t>
      </w:r>
      <w:r w:rsidRPr="00F223CE">
        <w:rPr>
          <w:rFonts w:ascii="Times New Roman" w:eastAsia="Calibri" w:hAnsi="Times New Roman" w:cs="Times New Roman"/>
          <w:bCs/>
          <w:color w:val="000000" w:themeColor="text1"/>
        </w:rPr>
        <w:t>врача</w:t>
      </w:r>
      <w:r w:rsidRPr="00F223CE">
        <w:rPr>
          <w:rFonts w:ascii="Times New Roman" w:eastAsia="Calibri" w:hAnsi="Times New Roman" w:cs="Times New Roman"/>
          <w:color w:val="000000" w:themeColor="text1"/>
        </w:rPr>
        <w:t xml:space="preserve"> Российской Федерации от 24 ноября 2015 </w:t>
      </w:r>
      <w:r w:rsidRPr="00F223CE">
        <w:rPr>
          <w:rFonts w:ascii="Times New Roman" w:eastAsia="Calibri" w:hAnsi="Times New Roman" w:cs="Times New Roman"/>
          <w:b/>
          <w:bCs/>
          <w:color w:val="000000" w:themeColor="text1"/>
        </w:rPr>
        <w:t>г.</w:t>
      </w:r>
      <w:r w:rsidRPr="00F223CE">
        <w:rPr>
          <w:rFonts w:ascii="Times New Roman" w:eastAsia="Calibri" w:hAnsi="Times New Roman" w:cs="Times New Roman"/>
          <w:color w:val="000000" w:themeColor="text1"/>
        </w:rPr>
        <w:t xml:space="preserve"> №81).</w:t>
      </w:r>
    </w:p>
    <w:p w:rsidR="00AE3267" w:rsidRPr="00F223CE" w:rsidRDefault="00AE3267" w:rsidP="00AE3267">
      <w:pPr>
        <w:numPr>
          <w:ilvl w:val="0"/>
          <w:numId w:val="22"/>
        </w:numPr>
        <w:spacing w:after="0" w:line="240" w:lineRule="auto"/>
        <w:ind w:left="0" w:firstLine="0"/>
        <w:jc w:val="both"/>
        <w:rPr>
          <w:rFonts w:ascii="Times New Roman" w:eastAsia="Calibri" w:hAnsi="Times New Roman" w:cs="Times New Roman"/>
          <w:color w:val="FF0000"/>
        </w:rPr>
      </w:pPr>
      <w:r w:rsidRPr="00F223CE">
        <w:rPr>
          <w:rFonts w:ascii="Times New Roman" w:eastAsia="Calibri" w:hAnsi="Times New Roman" w:cs="Times New Roman"/>
          <w:color w:val="000000" w:themeColor="text1"/>
        </w:rPr>
        <w:t xml:space="preserve">Санитарно-эпидемиологические требования к условиям и организации обучения в общеобразовательных </w:t>
      </w:r>
      <w:r w:rsidRPr="00F223CE">
        <w:rPr>
          <w:rFonts w:ascii="Times New Roman" w:eastAsia="Calibri" w:hAnsi="Times New Roman" w:cs="Times New Roman"/>
        </w:rPr>
        <w:t>учреждениях. Постановление об утверждении СанПиН 2.4.2.3286-15 (ОВЗ)</w:t>
      </w:r>
      <w:r w:rsidRPr="00F223CE">
        <w:rPr>
          <w:rFonts w:ascii="Arial" w:eastAsia="Calibri" w:hAnsi="Arial" w:cs="Arial"/>
          <w:color w:val="3C3C3C"/>
          <w:spacing w:val="2"/>
        </w:rPr>
        <w:t xml:space="preserve"> </w:t>
      </w:r>
      <w:r w:rsidRPr="00F223CE">
        <w:rPr>
          <w:rFonts w:ascii="Times New Roman" w:eastAsia="Calibri" w:hAnsi="Times New Roman" w:cs="Times New Roman"/>
          <w:spacing w:val="2"/>
        </w:rPr>
        <w:t>от 10 июля 2015 года N 26</w:t>
      </w:r>
      <w:r w:rsidRPr="00F223CE">
        <w:rPr>
          <w:rFonts w:ascii="Times New Roman" w:eastAsia="Calibri" w:hAnsi="Times New Roman" w:cs="Times New Roman"/>
        </w:rPr>
        <w:t>.</w:t>
      </w:r>
    </w:p>
    <w:p w:rsidR="00AE3267" w:rsidRPr="00F223CE" w:rsidRDefault="00AE3267" w:rsidP="00AE3267">
      <w:pPr>
        <w:numPr>
          <w:ilvl w:val="0"/>
          <w:numId w:val="23"/>
        </w:numPr>
        <w:spacing w:after="0" w:line="240" w:lineRule="auto"/>
        <w:ind w:left="0" w:firstLine="0"/>
        <w:jc w:val="both"/>
        <w:rPr>
          <w:rFonts w:ascii="Times New Roman" w:eastAsia="Calibri" w:hAnsi="Times New Roman" w:cs="Times New Roman"/>
        </w:rPr>
      </w:pPr>
      <w:r w:rsidRPr="00F223CE">
        <w:rPr>
          <w:rFonts w:ascii="Times New Roman" w:eastAsia="Calibri" w:hAnsi="Times New Roman" w:cs="Times New Roman"/>
        </w:rPr>
        <w:t xml:space="preserve">Постановление Главного государственного санитарного врача Российской Федерации от 22 мая 2020 г  №15 «Об утверждении санитарно-эпидемиологических правил СП 3.1.3597-20 «Профилактика новой </w:t>
      </w:r>
      <w:proofErr w:type="spellStart"/>
      <w:r w:rsidRPr="00F223CE">
        <w:rPr>
          <w:rFonts w:ascii="Times New Roman" w:eastAsia="Calibri" w:hAnsi="Times New Roman" w:cs="Times New Roman"/>
        </w:rPr>
        <w:t>коронавирусной</w:t>
      </w:r>
      <w:proofErr w:type="spellEnd"/>
      <w:r w:rsidRPr="00F223CE">
        <w:rPr>
          <w:rFonts w:ascii="Times New Roman" w:eastAsia="Calibri" w:hAnsi="Times New Roman" w:cs="Times New Roman"/>
        </w:rPr>
        <w:t xml:space="preserve"> инфекции (СOVID-19)»; от 30 июня 2020 г. №16 «Об утверждении санитарно-</w:t>
      </w:r>
      <w:proofErr w:type="spellStart"/>
      <w:r w:rsidRPr="00F223CE">
        <w:rPr>
          <w:rFonts w:ascii="Times New Roman" w:eastAsia="Calibri" w:hAnsi="Times New Roman" w:cs="Times New Roman"/>
        </w:rPr>
        <w:t>эпидимиологических</w:t>
      </w:r>
      <w:proofErr w:type="spellEnd"/>
      <w:r w:rsidRPr="00F223CE">
        <w:rPr>
          <w:rFonts w:ascii="Times New Roman" w:eastAsia="Calibri" w:hAnsi="Times New Roman" w:cs="Times New Roman"/>
        </w:rPr>
        <w:t xml:space="preserve"> правил СП 3.1./2.4.3598-20 «</w:t>
      </w:r>
      <w:proofErr w:type="spellStart"/>
      <w:r w:rsidRPr="00F223CE">
        <w:rPr>
          <w:rFonts w:ascii="Times New Roman" w:eastAsia="Calibri" w:hAnsi="Times New Roman" w:cs="Times New Roman"/>
        </w:rPr>
        <w:t>Санитарноэпидимеололические</w:t>
      </w:r>
      <w:proofErr w:type="spellEnd"/>
      <w:r w:rsidRPr="00F223CE">
        <w:rPr>
          <w:rFonts w:ascii="Times New Roman" w:eastAsia="Calibri" w:hAnsi="Times New Roman" w:cs="Times New Roman"/>
        </w:rPr>
        <w:t xml:space="preserve"> требования к устройству, содержанию и организации работы образовательных и других объектов социальной инфраструктуры для детей и молодежи в условиях распространения новой </w:t>
      </w:r>
      <w:proofErr w:type="spellStart"/>
      <w:r w:rsidRPr="00F223CE">
        <w:rPr>
          <w:rFonts w:ascii="Times New Roman" w:eastAsia="Calibri" w:hAnsi="Times New Roman" w:cs="Times New Roman"/>
        </w:rPr>
        <w:t>коронавирусной</w:t>
      </w:r>
      <w:proofErr w:type="spellEnd"/>
      <w:r w:rsidRPr="00F223CE">
        <w:rPr>
          <w:rFonts w:ascii="Times New Roman" w:eastAsia="Calibri" w:hAnsi="Times New Roman" w:cs="Times New Roman"/>
        </w:rPr>
        <w:t xml:space="preserve"> инфекции (СOVID-19)».</w:t>
      </w:r>
    </w:p>
    <w:p w:rsidR="00AE3267" w:rsidRPr="00F223CE" w:rsidRDefault="00AE3267" w:rsidP="00AE3267">
      <w:pPr>
        <w:numPr>
          <w:ilvl w:val="0"/>
          <w:numId w:val="23"/>
        </w:numPr>
        <w:spacing w:after="0" w:line="240" w:lineRule="auto"/>
        <w:ind w:left="0" w:firstLine="0"/>
        <w:jc w:val="both"/>
        <w:rPr>
          <w:rFonts w:ascii="Times New Roman" w:eastAsia="Calibri" w:hAnsi="Times New Roman" w:cs="Times New Roman"/>
        </w:rPr>
      </w:pPr>
      <w:r w:rsidRPr="00F223CE">
        <w:rPr>
          <w:rFonts w:ascii="Times New Roman" w:eastAsia="Calibri" w:hAnsi="Times New Roman" w:cs="Times New Roman"/>
        </w:rPr>
        <w:t xml:space="preserve">В части расширения образовательных технологий на основании части 2 статьи 13 Федерального закона № 273-ФЗ, в рабочей программе учтены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w:t>
      </w:r>
      <w:proofErr w:type="spellStart"/>
      <w:r w:rsidRPr="00F223CE">
        <w:rPr>
          <w:rFonts w:ascii="Times New Roman" w:eastAsia="Calibri" w:hAnsi="Times New Roman" w:cs="Times New Roman"/>
        </w:rPr>
        <w:t>прогамм</w:t>
      </w:r>
      <w:proofErr w:type="spellEnd"/>
      <w:r w:rsidRPr="00F223CE">
        <w:rPr>
          <w:rFonts w:ascii="Times New Roman" w:eastAsia="Calibri" w:hAnsi="Times New Roman" w:cs="Times New Roman"/>
        </w:rPr>
        <w:t xml:space="preserve"> с применением электронного обучения и дистанционных  образовательных технологий»; от 17 марта 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w:t>
      </w:r>
      <w:proofErr w:type="spellStart"/>
      <w:r w:rsidRPr="00F223CE">
        <w:rPr>
          <w:rFonts w:ascii="Times New Roman" w:eastAsia="Calibri" w:hAnsi="Times New Roman" w:cs="Times New Roman"/>
        </w:rPr>
        <w:t>професстонального</w:t>
      </w:r>
      <w:proofErr w:type="spellEnd"/>
      <w:r w:rsidRPr="00F223CE">
        <w:rPr>
          <w:rFonts w:ascii="Times New Roman" w:eastAsia="Calibri" w:hAnsi="Times New Roman" w:cs="Times New Roman"/>
        </w:rPr>
        <w:t xml:space="preserve"> образования, соответствующего дополнительного профессионального образования и  дополнительные  общеобразовательные </w:t>
      </w:r>
      <w:proofErr w:type="spellStart"/>
      <w:r w:rsidRPr="00F223CE">
        <w:rPr>
          <w:rFonts w:ascii="Times New Roman" w:eastAsia="Calibri" w:hAnsi="Times New Roman" w:cs="Times New Roman"/>
        </w:rPr>
        <w:t>прораммы</w:t>
      </w:r>
      <w:proofErr w:type="spellEnd"/>
      <w:r w:rsidRPr="00F223CE">
        <w:rPr>
          <w:rFonts w:ascii="Times New Roman" w:eastAsia="Calibri" w:hAnsi="Times New Roman" w:cs="Times New Roman"/>
        </w:rPr>
        <w:t xml:space="preserve">, в условиях распространения  новой </w:t>
      </w:r>
      <w:proofErr w:type="spellStart"/>
      <w:r w:rsidRPr="00F223CE">
        <w:rPr>
          <w:rFonts w:ascii="Times New Roman" w:eastAsia="Calibri" w:hAnsi="Times New Roman" w:cs="Times New Roman"/>
        </w:rPr>
        <w:t>коронавирусной</w:t>
      </w:r>
      <w:proofErr w:type="spellEnd"/>
      <w:r w:rsidRPr="00F223CE">
        <w:rPr>
          <w:rFonts w:ascii="Times New Roman" w:eastAsia="Calibri" w:hAnsi="Times New Roman" w:cs="Times New Roman"/>
        </w:rPr>
        <w:t xml:space="preserve"> инфекции на территории Российской Федерации».</w:t>
      </w:r>
    </w:p>
    <w:p w:rsidR="00E96F14" w:rsidRPr="00F223CE" w:rsidRDefault="00AE3267" w:rsidP="00AE3267">
      <w:pPr>
        <w:spacing w:after="0" w:line="240" w:lineRule="auto"/>
        <w:ind w:firstLine="708"/>
        <w:jc w:val="both"/>
        <w:rPr>
          <w:rFonts w:ascii="Times New Roman" w:eastAsia="Times New Roman" w:hAnsi="Times New Roman" w:cs="Times New Roman"/>
          <w:kern w:val="1"/>
          <w:lang w:eastAsia="ar-SA"/>
        </w:rPr>
      </w:pPr>
      <w:r w:rsidRPr="00F223CE">
        <w:rPr>
          <w:rFonts w:ascii="Times New Roman" w:eastAsia="Times New Roman" w:hAnsi="Times New Roman" w:cs="Times New Roman"/>
          <w:b/>
          <w:kern w:val="1"/>
          <w:lang w:eastAsia="ar-SA"/>
        </w:rPr>
        <w:t>Цель программы</w:t>
      </w:r>
      <w:r w:rsidRPr="00F223CE">
        <w:rPr>
          <w:rFonts w:ascii="Times New Roman" w:eastAsia="Times New Roman" w:hAnsi="Times New Roman" w:cs="Times New Roman"/>
          <w:kern w:val="1"/>
          <w:lang w:eastAsia="ar-SA"/>
        </w:rPr>
        <w:t>: </w:t>
      </w:r>
      <w:r w:rsidR="00E96F14" w:rsidRPr="00F223CE">
        <w:rPr>
          <w:rFonts w:ascii="Times New Roman" w:eastAsia="Times New Roman" w:hAnsi="Times New Roman" w:cs="Times New Roman"/>
          <w:kern w:val="1"/>
          <w:lang w:eastAsia="ar-SA"/>
        </w:rPr>
        <w:t>создание условий для формирования и развития у обучающихся навыков анализа и систематизации полученных ранее знаний, подготовка к итоговой аттестации в форме ЕГЭ.</w:t>
      </w:r>
    </w:p>
    <w:p w:rsidR="00AE3267" w:rsidRPr="00F223CE" w:rsidRDefault="00AE3267" w:rsidP="00AE3267">
      <w:pPr>
        <w:spacing w:after="0" w:line="240" w:lineRule="auto"/>
        <w:ind w:firstLine="708"/>
        <w:jc w:val="both"/>
        <w:rPr>
          <w:rFonts w:ascii="Times New Roman" w:eastAsia="Times New Roman" w:hAnsi="Times New Roman" w:cs="Times New Roman"/>
          <w:b/>
          <w:kern w:val="1"/>
          <w:lang w:eastAsia="ar-SA"/>
        </w:rPr>
      </w:pPr>
      <w:r w:rsidRPr="00F223CE">
        <w:rPr>
          <w:rFonts w:ascii="Times New Roman" w:eastAsia="Times New Roman" w:hAnsi="Times New Roman" w:cs="Times New Roman"/>
          <w:b/>
          <w:kern w:val="1"/>
          <w:lang w:eastAsia="ar-SA"/>
        </w:rPr>
        <w:t>Задачи:</w:t>
      </w:r>
    </w:p>
    <w:p w:rsidR="00AE3267" w:rsidRPr="00F223CE" w:rsidRDefault="00AE3267" w:rsidP="00AE3267">
      <w:pPr>
        <w:spacing w:after="0" w:line="240" w:lineRule="auto"/>
        <w:jc w:val="both"/>
        <w:rPr>
          <w:rFonts w:ascii="Times New Roman" w:eastAsia="Times New Roman" w:hAnsi="Times New Roman" w:cs="Times New Roman"/>
          <w:i/>
          <w:kern w:val="1"/>
          <w:lang w:eastAsia="ar-SA"/>
        </w:rPr>
      </w:pPr>
      <w:r w:rsidRPr="00F223CE">
        <w:rPr>
          <w:rFonts w:ascii="Times New Roman" w:eastAsia="Times New Roman" w:hAnsi="Times New Roman" w:cs="Times New Roman"/>
          <w:i/>
          <w:kern w:val="1"/>
          <w:lang w:eastAsia="ar-SA"/>
        </w:rPr>
        <w:t>Обучающие:</w:t>
      </w:r>
    </w:p>
    <w:p w:rsidR="008F3EB8" w:rsidRPr="00F223CE" w:rsidRDefault="00F223CE" w:rsidP="008F3EB8">
      <w:pPr>
        <w:numPr>
          <w:ilvl w:val="0"/>
          <w:numId w:val="26"/>
        </w:numPr>
        <w:spacing w:after="0" w:line="240" w:lineRule="auto"/>
        <w:jc w:val="both"/>
        <w:rPr>
          <w:rFonts w:ascii="Times New Roman" w:eastAsia="Times New Roman" w:hAnsi="Times New Roman" w:cs="Times New Roman"/>
          <w:kern w:val="1"/>
          <w:lang w:eastAsia="ar-SA"/>
        </w:rPr>
      </w:pPr>
      <w:r w:rsidRPr="00F223CE">
        <w:rPr>
          <w:rFonts w:ascii="Times New Roman" w:eastAsia="Times New Roman" w:hAnsi="Times New Roman" w:cs="Times New Roman"/>
          <w:kern w:val="1"/>
          <w:lang w:eastAsia="ar-SA"/>
        </w:rPr>
        <w:t>обеспечить усвоение</w:t>
      </w:r>
      <w:r w:rsidR="008F3EB8" w:rsidRPr="00F223CE">
        <w:rPr>
          <w:rFonts w:ascii="Times New Roman" w:eastAsia="Times New Roman" w:hAnsi="Times New Roman" w:cs="Times New Roman"/>
          <w:kern w:val="1"/>
          <w:lang w:eastAsia="ar-SA"/>
        </w:rPr>
        <w:t xml:space="preserve"> обучающимися наиболее общих приемов и способов решения задач;</w:t>
      </w:r>
    </w:p>
    <w:p w:rsidR="008F3EB8" w:rsidRPr="00F223CE" w:rsidRDefault="00F223CE" w:rsidP="008F3EB8">
      <w:pPr>
        <w:numPr>
          <w:ilvl w:val="0"/>
          <w:numId w:val="26"/>
        </w:numPr>
        <w:spacing w:after="0" w:line="240" w:lineRule="auto"/>
        <w:jc w:val="both"/>
        <w:rPr>
          <w:rFonts w:ascii="Times New Roman" w:eastAsia="Times New Roman" w:hAnsi="Times New Roman" w:cs="Times New Roman"/>
          <w:kern w:val="1"/>
          <w:lang w:eastAsia="ar-SA"/>
        </w:rPr>
      </w:pPr>
      <w:r w:rsidRPr="00F223CE">
        <w:rPr>
          <w:rFonts w:ascii="Times New Roman" w:eastAsia="Times New Roman" w:hAnsi="Times New Roman" w:cs="Times New Roman"/>
          <w:kern w:val="1"/>
          <w:lang w:eastAsia="ar-SA"/>
        </w:rPr>
        <w:t>формировать и развить</w:t>
      </w:r>
      <w:r w:rsidR="008F3EB8" w:rsidRPr="00F223CE">
        <w:rPr>
          <w:rFonts w:ascii="Times New Roman" w:eastAsia="Times New Roman" w:hAnsi="Times New Roman" w:cs="Times New Roman"/>
          <w:kern w:val="1"/>
          <w:lang w:eastAsia="ar-SA"/>
        </w:rPr>
        <w:t xml:space="preserve"> у старшеклассников аналитического и логического мышления при проектировании решения задачи; развитие умений самостоятельно анализировать и решать задачи по образцу и в незнакомой ситуации;</w:t>
      </w:r>
    </w:p>
    <w:p w:rsidR="00AE3267" w:rsidRPr="00F223CE" w:rsidRDefault="00AE3267" w:rsidP="00AE3267">
      <w:pPr>
        <w:spacing w:after="0" w:line="240" w:lineRule="auto"/>
        <w:jc w:val="both"/>
        <w:rPr>
          <w:rFonts w:ascii="Times New Roman" w:eastAsia="Times New Roman" w:hAnsi="Times New Roman" w:cs="Times New Roman"/>
          <w:i/>
          <w:kern w:val="1"/>
          <w:lang w:eastAsia="ar-SA"/>
        </w:rPr>
      </w:pPr>
      <w:r w:rsidRPr="00F223CE">
        <w:rPr>
          <w:rFonts w:ascii="Times New Roman" w:eastAsia="Times New Roman" w:hAnsi="Times New Roman" w:cs="Times New Roman"/>
          <w:i/>
          <w:kern w:val="1"/>
          <w:lang w:eastAsia="ar-SA"/>
        </w:rPr>
        <w:t>Развивающие:</w:t>
      </w:r>
    </w:p>
    <w:p w:rsidR="00AE3267" w:rsidRPr="00F223CE" w:rsidRDefault="008F3EB8" w:rsidP="008F3EB8">
      <w:pPr>
        <w:pStyle w:val="a3"/>
        <w:numPr>
          <w:ilvl w:val="0"/>
          <w:numId w:val="27"/>
        </w:numPr>
        <w:spacing w:after="0" w:line="240" w:lineRule="auto"/>
        <w:jc w:val="both"/>
        <w:rPr>
          <w:rFonts w:ascii="Times New Roman" w:eastAsia="Times New Roman" w:hAnsi="Times New Roman" w:cs="Times New Roman"/>
          <w:kern w:val="1"/>
          <w:lang w:eastAsia="ar-SA"/>
        </w:rPr>
      </w:pPr>
      <w:r w:rsidRPr="00F223CE">
        <w:rPr>
          <w:rFonts w:ascii="Times New Roman" w:eastAsia="Times New Roman" w:hAnsi="Times New Roman" w:cs="Times New Roman"/>
          <w:kern w:val="1"/>
          <w:lang w:eastAsia="ar-SA"/>
        </w:rPr>
        <w:lastRenderedPageBreak/>
        <w:t>расширить и углубить уровень математических знаний, обеспечивающий повышенный уровень знания по математике</w:t>
      </w:r>
      <w:r w:rsidR="00AE3267" w:rsidRPr="00F223CE">
        <w:rPr>
          <w:rFonts w:ascii="Times New Roman" w:eastAsia="Times New Roman" w:hAnsi="Times New Roman" w:cs="Times New Roman"/>
          <w:kern w:val="1"/>
          <w:lang w:eastAsia="ar-SA"/>
        </w:rPr>
        <w:t>;</w:t>
      </w:r>
    </w:p>
    <w:p w:rsidR="008F3EB8" w:rsidRPr="00F223CE" w:rsidRDefault="008F3EB8" w:rsidP="008F3EB8">
      <w:pPr>
        <w:pStyle w:val="a3"/>
        <w:numPr>
          <w:ilvl w:val="0"/>
          <w:numId w:val="27"/>
        </w:numPr>
        <w:spacing w:after="0" w:line="240" w:lineRule="auto"/>
        <w:jc w:val="both"/>
        <w:rPr>
          <w:rFonts w:ascii="Times New Roman" w:eastAsia="Times New Roman" w:hAnsi="Times New Roman" w:cs="Times New Roman"/>
          <w:kern w:val="1"/>
          <w:lang w:eastAsia="ar-SA"/>
        </w:rPr>
      </w:pPr>
      <w:r w:rsidRPr="00F223CE">
        <w:rPr>
          <w:rFonts w:ascii="Times New Roman" w:eastAsia="Times New Roman" w:hAnsi="Times New Roman" w:cs="Times New Roman"/>
          <w:kern w:val="1"/>
          <w:lang w:eastAsia="ar-SA"/>
        </w:rPr>
        <w:t>формировать опыт творческой деятельности учащихся через исследовательскую деятельность при решении нестандартных задач;</w:t>
      </w:r>
    </w:p>
    <w:p w:rsidR="008F3EB8" w:rsidRPr="00F223CE" w:rsidRDefault="008F3EB8" w:rsidP="008F3EB8">
      <w:pPr>
        <w:pStyle w:val="a3"/>
        <w:numPr>
          <w:ilvl w:val="0"/>
          <w:numId w:val="27"/>
        </w:numPr>
        <w:spacing w:after="0"/>
        <w:rPr>
          <w:rFonts w:ascii="Times New Roman" w:eastAsia="Times New Roman" w:hAnsi="Times New Roman" w:cs="Times New Roman"/>
          <w:kern w:val="1"/>
          <w:lang w:eastAsia="ar-SA"/>
        </w:rPr>
      </w:pPr>
      <w:r w:rsidRPr="00F223CE">
        <w:rPr>
          <w:rFonts w:ascii="Times New Roman" w:eastAsia="Times New Roman" w:hAnsi="Times New Roman" w:cs="Times New Roman"/>
          <w:kern w:val="1"/>
          <w:lang w:eastAsia="ar-SA"/>
        </w:rPr>
        <w:t>формировать  навыки работы с научной литературой, различными источниками; развитие коммуникативных и обще-учебных навыков работы в группе, самостоятельной работы, умений вести дискуссию, аргументировать ответы и т.д.</w:t>
      </w:r>
    </w:p>
    <w:p w:rsidR="00AE3267" w:rsidRPr="00F223CE" w:rsidRDefault="00AE3267" w:rsidP="00AE3267">
      <w:pPr>
        <w:spacing w:after="0" w:line="240" w:lineRule="auto"/>
        <w:jc w:val="both"/>
        <w:rPr>
          <w:rFonts w:ascii="Times New Roman" w:eastAsia="Times New Roman" w:hAnsi="Times New Roman" w:cs="Times New Roman"/>
          <w:i/>
          <w:kern w:val="1"/>
          <w:lang w:eastAsia="ar-SA"/>
        </w:rPr>
      </w:pPr>
      <w:r w:rsidRPr="00F223CE">
        <w:rPr>
          <w:rFonts w:ascii="Times New Roman" w:eastAsia="Times New Roman" w:hAnsi="Times New Roman" w:cs="Times New Roman"/>
          <w:i/>
          <w:kern w:val="1"/>
          <w:lang w:eastAsia="ar-SA"/>
        </w:rPr>
        <w:t>Воспитывающие:</w:t>
      </w:r>
    </w:p>
    <w:p w:rsidR="00AE3267" w:rsidRPr="00F223CE" w:rsidRDefault="00AE3267" w:rsidP="00AE3267">
      <w:pPr>
        <w:spacing w:after="0" w:line="240" w:lineRule="auto"/>
        <w:ind w:firstLine="708"/>
        <w:jc w:val="both"/>
        <w:rPr>
          <w:rFonts w:ascii="Times New Roman" w:eastAsia="Times New Roman" w:hAnsi="Times New Roman" w:cs="Times New Roman"/>
          <w:kern w:val="1"/>
          <w:lang w:eastAsia="ar-SA"/>
        </w:rPr>
      </w:pPr>
      <w:r w:rsidRPr="00F223CE">
        <w:rPr>
          <w:rFonts w:ascii="Times New Roman" w:eastAsia="Times New Roman" w:hAnsi="Times New Roman" w:cs="Times New Roman"/>
          <w:kern w:val="1"/>
          <w:lang w:eastAsia="ar-SA"/>
        </w:rPr>
        <w:t>продолжать воспитывать дисциплинированность, аккуратность, вежливость;</w:t>
      </w:r>
    </w:p>
    <w:p w:rsidR="00AE3267" w:rsidRPr="00F223CE" w:rsidRDefault="00AE3267" w:rsidP="00AE3267">
      <w:pPr>
        <w:spacing w:after="0" w:line="240" w:lineRule="auto"/>
        <w:ind w:firstLine="708"/>
        <w:jc w:val="both"/>
        <w:rPr>
          <w:rFonts w:ascii="Times New Roman" w:eastAsia="Times New Roman" w:hAnsi="Times New Roman" w:cs="Times New Roman"/>
          <w:kern w:val="1"/>
          <w:lang w:eastAsia="ar-SA"/>
        </w:rPr>
      </w:pPr>
      <w:r w:rsidRPr="00F223CE">
        <w:rPr>
          <w:rFonts w:ascii="Times New Roman" w:eastAsia="Times New Roman" w:hAnsi="Times New Roman" w:cs="Times New Roman"/>
          <w:kern w:val="1"/>
          <w:lang w:eastAsia="ar-SA"/>
        </w:rPr>
        <w:t>воспитывать доброжелательное отношение к товарищам.</w:t>
      </w:r>
    </w:p>
    <w:p w:rsidR="008D1489" w:rsidRPr="00F223CE" w:rsidRDefault="00AE3267" w:rsidP="00AE3267">
      <w:pPr>
        <w:spacing w:after="0" w:line="240" w:lineRule="auto"/>
        <w:ind w:firstLine="708"/>
        <w:contextualSpacing/>
        <w:jc w:val="both"/>
        <w:rPr>
          <w:rFonts w:ascii="Times New Roman" w:eastAsia="Calibri" w:hAnsi="Times New Roman" w:cs="Times New Roman"/>
        </w:rPr>
      </w:pPr>
      <w:r w:rsidRPr="00F223CE">
        <w:rPr>
          <w:rFonts w:ascii="Times New Roman" w:eastAsia="Calibri" w:hAnsi="Times New Roman" w:cs="Times New Roman"/>
        </w:rPr>
        <w:t xml:space="preserve">Программа обеспечивает </w:t>
      </w:r>
      <w:r w:rsidRPr="00F223CE">
        <w:rPr>
          <w:rFonts w:ascii="Times New Roman" w:eastAsia="Calibri" w:hAnsi="Times New Roman" w:cs="Times New Roman"/>
          <w:b/>
        </w:rPr>
        <w:t>преемственность</w:t>
      </w:r>
      <w:r w:rsidRPr="00F223CE">
        <w:rPr>
          <w:rFonts w:ascii="Times New Roman" w:eastAsia="Calibri" w:hAnsi="Times New Roman" w:cs="Times New Roman"/>
        </w:rPr>
        <w:t xml:space="preserve"> с предметами «</w:t>
      </w:r>
      <w:r w:rsidR="008D1489" w:rsidRPr="00F223CE">
        <w:rPr>
          <w:rFonts w:ascii="Times New Roman" w:eastAsia="Calibri" w:hAnsi="Times New Roman" w:cs="Times New Roman"/>
        </w:rPr>
        <w:t>алгебра и начала анализа</w:t>
      </w:r>
      <w:r w:rsidRPr="00F223CE">
        <w:rPr>
          <w:rFonts w:ascii="Times New Roman" w:eastAsia="Calibri" w:hAnsi="Times New Roman" w:cs="Times New Roman"/>
        </w:rPr>
        <w:t xml:space="preserve">» и </w:t>
      </w:r>
      <w:r w:rsidRPr="00F223CE">
        <w:rPr>
          <w:rFonts w:ascii="Times New Roman" w:eastAsia="Calibri" w:hAnsi="Times New Roman" w:cs="Times New Roman"/>
          <w:b/>
        </w:rPr>
        <w:t>ориентирована на достижение</w:t>
      </w:r>
      <w:r w:rsidRPr="00F223CE">
        <w:rPr>
          <w:rFonts w:ascii="Times New Roman" w:eastAsia="Calibri" w:hAnsi="Times New Roman" w:cs="Times New Roman"/>
        </w:rPr>
        <w:t xml:space="preserve"> личностных и </w:t>
      </w:r>
      <w:proofErr w:type="spellStart"/>
      <w:r w:rsidRPr="00F223CE">
        <w:rPr>
          <w:rFonts w:ascii="Times New Roman" w:eastAsia="Calibri" w:hAnsi="Times New Roman" w:cs="Times New Roman"/>
        </w:rPr>
        <w:t>метапредметных</w:t>
      </w:r>
      <w:proofErr w:type="spellEnd"/>
      <w:r w:rsidRPr="00F223CE">
        <w:rPr>
          <w:rFonts w:ascii="Times New Roman" w:eastAsia="Calibri" w:hAnsi="Times New Roman" w:cs="Times New Roman"/>
        </w:rPr>
        <w:t xml:space="preserve"> результатов.  </w:t>
      </w:r>
    </w:p>
    <w:p w:rsidR="008D1489" w:rsidRPr="00F223CE" w:rsidRDefault="008D1489">
      <w:pPr>
        <w:rPr>
          <w:rFonts w:ascii="Times New Roman" w:eastAsia="Calibri" w:hAnsi="Times New Roman" w:cs="Times New Roman"/>
        </w:rPr>
      </w:pPr>
      <w:r w:rsidRPr="00F223CE">
        <w:rPr>
          <w:rFonts w:ascii="Times New Roman" w:eastAsia="Calibri" w:hAnsi="Times New Roman" w:cs="Times New Roman"/>
        </w:rPr>
        <w:br w:type="page"/>
      </w:r>
    </w:p>
    <w:p w:rsidR="008D1489" w:rsidRPr="00F223CE" w:rsidRDefault="008D1489" w:rsidP="00CC105D">
      <w:pPr>
        <w:numPr>
          <w:ilvl w:val="1"/>
          <w:numId w:val="24"/>
        </w:numPr>
        <w:spacing w:after="0"/>
        <w:ind w:left="567" w:firstLine="567"/>
        <w:rPr>
          <w:rFonts w:ascii="Times New Roman" w:hAnsi="Times New Roman" w:cs="Times New Roman"/>
          <w:b/>
          <w:i/>
        </w:rPr>
      </w:pPr>
      <w:r w:rsidRPr="00F223CE">
        <w:rPr>
          <w:rFonts w:ascii="Times New Roman" w:hAnsi="Times New Roman" w:cs="Times New Roman"/>
          <w:b/>
        </w:rPr>
        <w:lastRenderedPageBreak/>
        <w:t>ПЛАНИРУЕМЫЕ РЕЗУЛЬТАТЫ ОСВОЕНИЯ КУРСА ВНЕУРОЧНОЙ ДЕЯТЕЛЬНОСТИ</w:t>
      </w:r>
    </w:p>
    <w:p w:rsidR="00F91643" w:rsidRPr="00F223CE" w:rsidRDefault="00F91643" w:rsidP="0091483D">
      <w:pPr>
        <w:spacing w:after="0"/>
        <w:ind w:firstLine="567"/>
        <w:jc w:val="both"/>
        <w:rPr>
          <w:rFonts w:ascii="Times New Roman" w:hAnsi="Times New Roman" w:cs="Times New Roman"/>
          <w:b/>
        </w:rPr>
      </w:pPr>
      <w:r w:rsidRPr="00F223CE">
        <w:rPr>
          <w:rFonts w:ascii="Times New Roman" w:hAnsi="Times New Roman" w:cs="Times New Roman"/>
        </w:rPr>
        <w:t xml:space="preserve"> </w:t>
      </w:r>
      <w:r w:rsidRPr="00F223CE">
        <w:rPr>
          <w:rFonts w:ascii="Times New Roman" w:hAnsi="Times New Roman" w:cs="Times New Roman"/>
          <w:b/>
        </w:rPr>
        <w:t>Личностные результаты в сфере отношений обучающихся к себе, к своему здоровью, к познанию себя:</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ориентация обучающихся на достижение личного счастья, реализацию позитивных</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жизненных перспектив, инициативность, креативность, готовность и способность к</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личностному самоопределению, способность ставить цели и строить жизненные планы;</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принятие и реализация ценностей здорового и безопасного образа жизни, бережное,</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ответственное и компетентное отношение к собственному физическому и психологическому здоровью;</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неприятие вредных привычек: курения, употребления алкоголя, наркотиков.</w:t>
      </w:r>
    </w:p>
    <w:p w:rsidR="00F91643" w:rsidRPr="00F223CE" w:rsidRDefault="00F91643" w:rsidP="0091483D">
      <w:pPr>
        <w:spacing w:after="0"/>
        <w:ind w:firstLine="567"/>
        <w:jc w:val="both"/>
        <w:rPr>
          <w:rFonts w:ascii="Times New Roman" w:hAnsi="Times New Roman" w:cs="Times New Roman"/>
          <w:b/>
        </w:rPr>
      </w:pPr>
      <w:r w:rsidRPr="00F223CE">
        <w:rPr>
          <w:rFonts w:ascii="Times New Roman" w:hAnsi="Times New Roman" w:cs="Times New Roman"/>
          <w:b/>
        </w:rPr>
        <w:t>Личностные результаты в сфере отношений, обучающихся к России как к Родине (Отечеству):</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российская идентичность, способность к осознанию российской идентичности в</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поликультурном социуме, чувство причастности к историко-культурной общности</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российского народа и судьбе России, патриотизм, готовность к служению Отечеству, его защите;</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государственным символам (герб, флаг, гимн);</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воспитание уважения к культуре, языкам, традициям и обычаям народов, проживающих в Российской Федерации.</w:t>
      </w:r>
    </w:p>
    <w:p w:rsidR="00F91643" w:rsidRPr="00F223CE" w:rsidRDefault="00F91643" w:rsidP="0091483D">
      <w:pPr>
        <w:spacing w:after="0"/>
        <w:ind w:firstLine="567"/>
        <w:jc w:val="both"/>
        <w:rPr>
          <w:rFonts w:ascii="Times New Roman" w:hAnsi="Times New Roman" w:cs="Times New Roman"/>
          <w:b/>
        </w:rPr>
      </w:pPr>
      <w:r w:rsidRPr="00F223CE">
        <w:rPr>
          <w:rFonts w:ascii="Times New Roman" w:hAnsi="Times New Roman" w:cs="Times New Roman"/>
          <w:b/>
        </w:rPr>
        <w:t xml:space="preserve">Личностные результаты в сфере отношений, обучающихся к закону, государству и к гражданскому обществу: </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t xml:space="preserve">• </w:t>
      </w:r>
      <w:proofErr w:type="spellStart"/>
      <w:r w:rsidRPr="00F223CE">
        <w:rPr>
          <w:rFonts w:ascii="Times New Roman" w:hAnsi="Times New Roman" w:cs="Times New Roman"/>
        </w:rPr>
        <w:t>интериоризация</w:t>
      </w:r>
      <w:proofErr w:type="spellEnd"/>
      <w:r w:rsidRPr="00F223CE">
        <w:rPr>
          <w:rFonts w:ascii="Times New Roman" w:hAnsi="Times New Roman" w:cs="Times New Roman"/>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91643" w:rsidRPr="00F223CE" w:rsidRDefault="00F91643" w:rsidP="0091483D">
      <w:pPr>
        <w:spacing w:after="0"/>
        <w:ind w:firstLine="567"/>
        <w:jc w:val="both"/>
        <w:rPr>
          <w:rFonts w:ascii="Times New Roman" w:hAnsi="Times New Roman" w:cs="Times New Roman"/>
        </w:rPr>
      </w:pPr>
      <w:r w:rsidRPr="00F223CE">
        <w:rPr>
          <w:rFonts w:ascii="Times New Roman" w:hAnsi="Times New Roman" w:cs="Times New Roman"/>
        </w:rPr>
        <w:lastRenderedPageBreak/>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приверженность идеям интернационализма, дружбы, равенства, взаимопомощи народов;</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воспитание уважительного отношения к национальному достоинству людей, их чувствам, религиозным убеждениям;</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t>Личностные результаты в сфере отношений, обучающихся с окружающими людьми: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нравственное сознание и поведение на основе усвоения общечеловеческих ценностей,</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принятие гуманистических ценностей, осознанное, уважительное и доброжелательное отношение к другому человеку, его мнению, мировоззрению;</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развитие компетенций сотрудничества со сверстниками, детьми младшего возраста,</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взрослыми в образовательной, общественно полезной, учебно-исследовательской, проектной и других видах деятельности.</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t>Личностные результаты в сфере отношений, обучающихся к окружающему миру, живой природе, художественной культуре:</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эстетическое отношения к миру, готовность к эстетическому обустройству собственного быта.</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t>Личностные результаты в сфере отношений, обучающихся к семье и родителям, в том числе подготовка к семейной жизни: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ответственное отношение к созданию семьи на основе осознанного принятия ценностей семейной жизни;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xml:space="preserve">• положительный образ семьи, </w:t>
      </w:r>
      <w:proofErr w:type="spellStart"/>
      <w:r w:rsidRPr="00F223CE">
        <w:rPr>
          <w:rFonts w:ascii="Times New Roman" w:hAnsi="Times New Roman" w:cs="Times New Roman"/>
        </w:rPr>
        <w:t>родительства</w:t>
      </w:r>
      <w:proofErr w:type="spellEnd"/>
      <w:r w:rsidRPr="00F223CE">
        <w:rPr>
          <w:rFonts w:ascii="Times New Roman" w:hAnsi="Times New Roman" w:cs="Times New Roman"/>
        </w:rPr>
        <w:t xml:space="preserve"> (отцовства и материнства), </w:t>
      </w:r>
      <w:proofErr w:type="spellStart"/>
      <w:r w:rsidRPr="00F223CE">
        <w:rPr>
          <w:rFonts w:ascii="Times New Roman" w:hAnsi="Times New Roman" w:cs="Times New Roman"/>
        </w:rPr>
        <w:t>интериоризация</w:t>
      </w:r>
      <w:proofErr w:type="spellEnd"/>
      <w:r w:rsidRPr="00F223CE">
        <w:rPr>
          <w:rFonts w:ascii="Times New Roman" w:hAnsi="Times New Roman" w:cs="Times New Roman"/>
        </w:rPr>
        <w:t xml:space="preserve"> традиционных семейных ценностей.</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lastRenderedPageBreak/>
        <w:t xml:space="preserve">Личностные результаты в сфере отношения обучающихся к труду, в сфере </w:t>
      </w:r>
      <w:proofErr w:type="spellStart"/>
      <w:r w:rsidRPr="00F223CE">
        <w:rPr>
          <w:rFonts w:ascii="Times New Roman" w:hAnsi="Times New Roman" w:cs="Times New Roman"/>
          <w:b/>
        </w:rPr>
        <w:t>социальноэкономических</w:t>
      </w:r>
      <w:proofErr w:type="spellEnd"/>
      <w:r w:rsidRPr="00F223CE">
        <w:rPr>
          <w:rFonts w:ascii="Times New Roman" w:hAnsi="Times New Roman" w:cs="Times New Roman"/>
          <w:b/>
        </w:rPr>
        <w:t xml:space="preserve"> отношений:</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уважение ко всем формам собственности, готовность к защите своей собственности;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осознанный выбор будущей профессии как путь и способ реализации собственных жизненных планов;</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готовность к самообслуживанию, включая обучение и выполнение домашних обязанностей.</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t>Личностные результаты в сфере физического, психологического, социального и академического благополучия обучающихся: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91643" w:rsidRPr="00F223CE" w:rsidRDefault="00F91643" w:rsidP="00F91643">
      <w:pPr>
        <w:spacing w:after="0"/>
        <w:ind w:firstLine="567"/>
        <w:jc w:val="both"/>
        <w:rPr>
          <w:rFonts w:ascii="Times New Roman" w:hAnsi="Times New Roman" w:cs="Times New Roman"/>
        </w:rPr>
      </w:pPr>
      <w:proofErr w:type="spellStart"/>
      <w:r w:rsidRPr="00F223CE">
        <w:rPr>
          <w:rFonts w:ascii="Times New Roman" w:hAnsi="Times New Roman" w:cs="Times New Roman"/>
          <w:b/>
        </w:rPr>
        <w:t>Метапредметные</w:t>
      </w:r>
      <w:proofErr w:type="spellEnd"/>
      <w:r w:rsidRPr="00F223CE">
        <w:rPr>
          <w:rFonts w:ascii="Times New Roman" w:hAnsi="Times New Roman" w:cs="Times New Roman"/>
        </w:rPr>
        <w:t xml:space="preserve"> результаты освоения рабочей программы (регулятивные, познавательные,</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коммуникативные):</w:t>
      </w:r>
    </w:p>
    <w:p w:rsidR="00F91643" w:rsidRPr="00F223CE" w:rsidRDefault="00F91643" w:rsidP="0091483D">
      <w:pPr>
        <w:spacing w:after="0"/>
        <w:ind w:left="567"/>
        <w:jc w:val="both"/>
        <w:rPr>
          <w:rFonts w:ascii="Times New Roman" w:hAnsi="Times New Roman" w:cs="Times New Roman"/>
          <w:b/>
        </w:rPr>
      </w:pPr>
      <w:r w:rsidRPr="00F223CE">
        <w:rPr>
          <w:rFonts w:ascii="Times New Roman" w:hAnsi="Times New Roman" w:cs="Times New Roman"/>
          <w:b/>
        </w:rPr>
        <w:t xml:space="preserve">Регулятивные универсальные учебные действия </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t>Выпускник научится: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самостоятельно определять цели, задавать параметры и критерии, по которым можно определить, что цель достигнута;</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ставить и формулировать собственные задачи в образовательной деятельности и жизненных ситуациях;</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оценивать ресурсы, в том числе время и другие нематериальные ресурсы, необходимые для достижения поставленной цели;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выбирать путь достижения цели, планировать решение поставленных задач, оптимизируя материальные и нематериальные затраты;</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организовывать эффективный поиск ресурсов, необходимых для достижения поставленной цели;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сопоставлять полученный результат деятельности с поставленной заранее целью.</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t xml:space="preserve"> Познавательные универсальные учебные действия</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t>Выпускник научится: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источниках;</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находить и приводить критические аргументы в отношении действий и суждений другого;</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выстраивать индивидуальную образовательную траекторию, учитывая ограничения со стороны других участников и ресурсные ограничения;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менять и удерживать разные позиции в познавательной деятельности.</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lastRenderedPageBreak/>
        <w:t xml:space="preserve"> Коммуникативные универсальные учебные действия</w:t>
      </w:r>
    </w:p>
    <w:p w:rsidR="00F91643" w:rsidRPr="00F223CE" w:rsidRDefault="00F91643" w:rsidP="00F91643">
      <w:pPr>
        <w:spacing w:after="0"/>
        <w:ind w:firstLine="567"/>
        <w:jc w:val="both"/>
        <w:rPr>
          <w:rFonts w:ascii="Times New Roman" w:hAnsi="Times New Roman" w:cs="Times New Roman"/>
          <w:b/>
        </w:rPr>
      </w:pPr>
      <w:r w:rsidRPr="00F223CE">
        <w:rPr>
          <w:rFonts w:ascii="Times New Roman" w:hAnsi="Times New Roman" w:cs="Times New Roman"/>
          <w:b/>
        </w:rPr>
        <w:t>Выпускник научится: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развернуто, логично и точно излагать свою точку зрения с использованием адекватных (устных и письменных) языковых средств;</w:t>
      </w:r>
    </w:p>
    <w:p w:rsidR="00F91643" w:rsidRPr="00F223CE" w:rsidRDefault="00F91643" w:rsidP="00F91643">
      <w:pPr>
        <w:spacing w:after="0"/>
        <w:ind w:firstLine="567"/>
        <w:jc w:val="both"/>
        <w:rPr>
          <w:rFonts w:ascii="Times New Roman" w:hAnsi="Times New Roman" w:cs="Times New Roman"/>
        </w:rPr>
      </w:pPr>
      <w:r w:rsidRPr="00F223CE">
        <w:rPr>
          <w:rFonts w:ascii="Times New Roman" w:hAnsi="Times New Roman" w:cs="Times New Roman"/>
        </w:rPr>
        <w:t xml:space="preserve">• распознавать </w:t>
      </w:r>
      <w:proofErr w:type="spellStart"/>
      <w:r w:rsidRPr="00F223CE">
        <w:rPr>
          <w:rFonts w:ascii="Times New Roman" w:hAnsi="Times New Roman" w:cs="Times New Roman"/>
        </w:rPr>
        <w:t>конфликтогенные</w:t>
      </w:r>
      <w:proofErr w:type="spellEnd"/>
      <w:r w:rsidRPr="00F223CE">
        <w:rPr>
          <w:rFonts w:ascii="Times New Roman" w:hAnsi="Times New Roman" w:cs="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77933" w:rsidRPr="00FB2E3E" w:rsidRDefault="00777933" w:rsidP="00777933">
      <w:pPr>
        <w:spacing w:after="0"/>
        <w:ind w:firstLine="567"/>
        <w:jc w:val="both"/>
        <w:rPr>
          <w:rFonts w:ascii="Times New Roman" w:hAnsi="Times New Roman" w:cs="Times New Roman"/>
          <w:b/>
          <w:iCs/>
        </w:rPr>
      </w:pPr>
      <w:r w:rsidRPr="00FB2E3E">
        <w:rPr>
          <w:rFonts w:ascii="Times New Roman" w:hAnsi="Times New Roman" w:cs="Times New Roman"/>
          <w:b/>
          <w:iCs/>
        </w:rPr>
        <w:t>Предметные универсальные учебные действия</w:t>
      </w:r>
    </w:p>
    <w:p w:rsidR="00A3458F" w:rsidRPr="00A3458F" w:rsidRDefault="00A3458F" w:rsidP="00A3458F">
      <w:pPr>
        <w:spacing w:after="0" w:line="259" w:lineRule="auto"/>
        <w:jc w:val="both"/>
        <w:rPr>
          <w:rFonts w:ascii="Times New Roman" w:eastAsia="Calibri" w:hAnsi="Times New Roman" w:cs="Times New Roman"/>
          <w:b/>
        </w:rPr>
      </w:pPr>
      <w:r w:rsidRPr="00A3458F">
        <w:rPr>
          <w:rFonts w:ascii="Times New Roman" w:eastAsia="Calibri" w:hAnsi="Times New Roman" w:cs="Times New Roman"/>
          <w:b/>
        </w:rPr>
        <w:t>Числа и выражения</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понимать и объяснять разницу между позиционной и непозиционной системами записи чисел;</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выполнять стандартные тождественные преобразования тригонометрических, логарифмических, степенных, иррациональных выражений;</w:t>
      </w:r>
    </w:p>
    <w:p w:rsidR="00A3458F" w:rsidRPr="00A3458F" w:rsidRDefault="00A3458F" w:rsidP="00A3458F">
      <w:pPr>
        <w:spacing w:after="0" w:line="259" w:lineRule="auto"/>
        <w:jc w:val="both"/>
        <w:rPr>
          <w:rFonts w:ascii="Times New Roman" w:eastAsia="Calibri" w:hAnsi="Times New Roman" w:cs="Times New Roman"/>
          <w:b/>
        </w:rPr>
      </w:pPr>
      <w:r w:rsidRPr="00A3458F">
        <w:rPr>
          <w:rFonts w:ascii="Times New Roman" w:eastAsia="Calibri" w:hAnsi="Times New Roman" w:cs="Times New Roman"/>
          <w:b/>
        </w:rPr>
        <w:t>в повседневной жизни и при изучении других учебных предметов</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записывать, сравнивать, округлять числовые данные реальных величин с использованием разных систем измерения;</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составлять и оценивать разными способами числовые выражения при решении практических задач и задач из других учебных предметов;</w:t>
      </w:r>
    </w:p>
    <w:p w:rsidR="00A3458F" w:rsidRPr="00A3458F" w:rsidRDefault="00A3458F" w:rsidP="00A3458F">
      <w:pPr>
        <w:spacing w:after="0" w:line="259" w:lineRule="auto"/>
        <w:ind w:firstLine="567"/>
        <w:jc w:val="both"/>
        <w:rPr>
          <w:rFonts w:ascii="Times New Roman" w:eastAsia="Calibri" w:hAnsi="Times New Roman" w:cs="Times New Roman"/>
          <w:b/>
        </w:rPr>
      </w:pPr>
      <w:r w:rsidRPr="00A3458F">
        <w:rPr>
          <w:rFonts w:ascii="Times New Roman" w:eastAsia="Calibri" w:hAnsi="Times New Roman" w:cs="Times New Roman"/>
          <w:b/>
        </w:rPr>
        <w:t>Уравнения и неравенства</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решать разные виды уравнений и неравенств и их систем, в том числе некоторые уравнения 3-й и 4-й степеней, дробно-рациональные и иррациональные;</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применять теорему Безу к решению уравнений;</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применять теорему Виета для решения некоторых уравнений степени выше второй;</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понимать смысл теорем о равносильных и неравносильных преобразованиях уравнений и уметь их доказывать;</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владеть методами решения уравнений, неравенств и их систем, уметь выбирать метод решения и обосновывать свой выбор;</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использовать метод интервалов для решения неравенств, в том числе дробно-рациональных и включающих в себя иррациональные выражения;</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решать алгебраические уравнения и неравенства и их системы с параметрами алгебраическим и графическим методами;</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владеть разными методами доказательства неравенств;</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решать уравнения в целых числах;</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lastRenderedPageBreak/>
        <w:t>• изображать множества на плоскости, задаваемые уравнениями, неравенствами и их системами;</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свободно использовать тождественные преобразования при решении уравнений и систем уравнений;</w:t>
      </w:r>
    </w:p>
    <w:p w:rsidR="00A3458F" w:rsidRPr="00A3458F" w:rsidRDefault="00A3458F" w:rsidP="00A3458F">
      <w:pPr>
        <w:spacing w:after="0" w:line="259" w:lineRule="auto"/>
        <w:jc w:val="both"/>
        <w:rPr>
          <w:rFonts w:ascii="Times New Roman" w:eastAsia="Calibri" w:hAnsi="Times New Roman" w:cs="Times New Roman"/>
          <w:b/>
        </w:rPr>
      </w:pPr>
      <w:r w:rsidRPr="00A3458F">
        <w:rPr>
          <w:rFonts w:ascii="Times New Roman" w:eastAsia="Calibri" w:hAnsi="Times New Roman" w:cs="Times New Roman"/>
          <w:b/>
        </w:rPr>
        <w:t>в повседневной жизни и при изучении других предметов</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составлять и решать уравнения, неравенства, их системы при решении задач других учебных предметов;</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составлять и решать уравнения и неравенства с параметрами при решении задач других учебных предметов;</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3458F" w:rsidRPr="00A3458F" w:rsidRDefault="00A3458F" w:rsidP="00A3458F">
      <w:pPr>
        <w:spacing w:after="0" w:line="259" w:lineRule="auto"/>
        <w:ind w:firstLine="567"/>
        <w:jc w:val="both"/>
        <w:rPr>
          <w:rFonts w:ascii="Times New Roman" w:eastAsia="Calibri" w:hAnsi="Times New Roman" w:cs="Times New Roman"/>
        </w:rPr>
      </w:pPr>
      <w:r w:rsidRPr="00A3458F">
        <w:rPr>
          <w:rFonts w:ascii="Times New Roman" w:eastAsia="Calibri" w:hAnsi="Times New Roman" w:cs="Times New Roman"/>
        </w:rPr>
        <w:t xml:space="preserve">• использовать программные средства при решении отдельных классов уравнений и </w:t>
      </w:r>
      <w:r w:rsidR="00D5599C">
        <w:rPr>
          <w:rFonts w:ascii="Times New Roman" w:eastAsia="Calibri" w:hAnsi="Times New Roman" w:cs="Times New Roman"/>
        </w:rPr>
        <w:t>неравенств.</w:t>
      </w:r>
    </w:p>
    <w:p w:rsidR="00777933" w:rsidRPr="00F223CE" w:rsidRDefault="00777933" w:rsidP="00777933">
      <w:pPr>
        <w:spacing w:after="0" w:line="240" w:lineRule="auto"/>
        <w:ind w:firstLine="567"/>
        <w:jc w:val="both"/>
        <w:rPr>
          <w:rFonts w:ascii="Times New Roman" w:hAnsi="Times New Roman" w:cs="Times New Roman"/>
        </w:rPr>
      </w:pPr>
    </w:p>
    <w:p w:rsidR="00777933" w:rsidRPr="00F223CE" w:rsidRDefault="007A0A6D" w:rsidP="00C45FBD">
      <w:pPr>
        <w:pStyle w:val="a3"/>
        <w:numPr>
          <w:ilvl w:val="1"/>
          <w:numId w:val="26"/>
        </w:numPr>
        <w:spacing w:after="0" w:line="240" w:lineRule="auto"/>
        <w:jc w:val="both"/>
        <w:rPr>
          <w:rFonts w:ascii="Times New Roman" w:hAnsi="Times New Roman" w:cs="Times New Roman"/>
          <w:b/>
        </w:rPr>
      </w:pPr>
      <w:r w:rsidRPr="00F223CE">
        <w:rPr>
          <w:rFonts w:ascii="Times New Roman" w:hAnsi="Times New Roman" w:cs="Times New Roman"/>
          <w:b/>
        </w:rPr>
        <w:t xml:space="preserve">СОДЕРЖАНИЕ </w:t>
      </w:r>
      <w:r w:rsidR="00777933" w:rsidRPr="00F223CE">
        <w:rPr>
          <w:rFonts w:ascii="Times New Roman" w:hAnsi="Times New Roman" w:cs="Times New Roman"/>
          <w:b/>
        </w:rPr>
        <w:t xml:space="preserve"> КУРСА</w:t>
      </w:r>
      <w:r w:rsidRPr="00F223CE">
        <w:rPr>
          <w:rFonts w:ascii="Times New Roman" w:hAnsi="Times New Roman" w:cs="Times New Roman"/>
          <w:b/>
        </w:rPr>
        <w:t xml:space="preserve"> ВНЕУРОЧНОЙ ДЕЯТЕЛЬНОСТИ</w:t>
      </w:r>
      <w:r w:rsidR="00777933" w:rsidRPr="00F223CE">
        <w:rPr>
          <w:rFonts w:ascii="Times New Roman" w:hAnsi="Times New Roman" w:cs="Times New Roman"/>
          <w:b/>
        </w:rPr>
        <w:t>.</w:t>
      </w:r>
    </w:p>
    <w:p w:rsidR="00D4302E" w:rsidRPr="00F223CE" w:rsidRDefault="00D4302E" w:rsidP="00D4302E">
      <w:pPr>
        <w:spacing w:after="0" w:line="240" w:lineRule="auto"/>
        <w:jc w:val="both"/>
        <w:rPr>
          <w:rFonts w:ascii="Times New Roman" w:hAnsi="Times New Roman" w:cs="Times New Roman"/>
          <w:b/>
          <w:lang w:val="en-US"/>
        </w:rPr>
      </w:pPr>
    </w:p>
    <w:p w:rsidR="00D4302E" w:rsidRPr="00F223CE" w:rsidRDefault="00D4302E" w:rsidP="00D4302E">
      <w:pPr>
        <w:spacing w:after="0" w:line="240" w:lineRule="auto"/>
        <w:jc w:val="center"/>
        <w:rPr>
          <w:rFonts w:ascii="Times New Roman" w:hAnsi="Times New Roman" w:cs="Times New Roman"/>
          <w:b/>
        </w:rPr>
      </w:pPr>
      <w:r w:rsidRPr="00F223CE">
        <w:rPr>
          <w:rFonts w:ascii="Times New Roman" w:hAnsi="Times New Roman" w:cs="Times New Roman"/>
          <w:b/>
        </w:rPr>
        <w:t>10 класс</w:t>
      </w:r>
    </w:p>
    <w:p w:rsidR="00D4302E" w:rsidRPr="00F223CE" w:rsidRDefault="00D4302E" w:rsidP="00D4302E">
      <w:pPr>
        <w:spacing w:after="0" w:line="240" w:lineRule="auto"/>
        <w:ind w:firstLine="709"/>
        <w:jc w:val="both"/>
        <w:rPr>
          <w:rFonts w:ascii="Times New Roman" w:hAnsi="Times New Roman" w:cs="Times New Roman"/>
          <w:bCs/>
        </w:rPr>
      </w:pPr>
      <w:r w:rsidRPr="00F223CE">
        <w:rPr>
          <w:rFonts w:ascii="Times New Roman" w:hAnsi="Times New Roman" w:cs="Times New Roman"/>
        </w:rPr>
        <w:t xml:space="preserve">Программа по курсу </w:t>
      </w:r>
      <w:r w:rsidR="005E4E13">
        <w:rPr>
          <w:rFonts w:ascii="Times New Roman" w:hAnsi="Times New Roman" w:cs="Times New Roman"/>
        </w:rPr>
        <w:t>Клуб «Ун</w:t>
      </w:r>
      <w:r w:rsidR="0004742D">
        <w:rPr>
          <w:rFonts w:ascii="Times New Roman" w:hAnsi="Times New Roman" w:cs="Times New Roman"/>
        </w:rPr>
        <w:t xml:space="preserve">икум» </w:t>
      </w:r>
      <w:r w:rsidRPr="00F223CE">
        <w:rPr>
          <w:rFonts w:ascii="Times New Roman" w:hAnsi="Times New Roman" w:cs="Times New Roman"/>
        </w:rPr>
        <w:t xml:space="preserve">рассчитана на </w:t>
      </w:r>
      <w:proofErr w:type="gramStart"/>
      <w:r w:rsidRPr="00F223CE">
        <w:rPr>
          <w:rFonts w:ascii="Times New Roman" w:hAnsi="Times New Roman" w:cs="Times New Roman"/>
        </w:rPr>
        <w:t>34  часа</w:t>
      </w:r>
      <w:proofErr w:type="gramEnd"/>
      <w:r w:rsidRPr="00F223CE">
        <w:rPr>
          <w:rFonts w:ascii="Times New Roman" w:hAnsi="Times New Roman" w:cs="Times New Roman"/>
        </w:rPr>
        <w:t>, в том числе на практическую часть  30 часов, резерв 1 час.</w:t>
      </w:r>
    </w:p>
    <w:p w:rsidR="00D4302E" w:rsidRPr="00F223CE" w:rsidRDefault="00D4302E" w:rsidP="00D4302E">
      <w:pPr>
        <w:spacing w:after="0" w:line="240" w:lineRule="auto"/>
        <w:jc w:val="both"/>
        <w:rPr>
          <w:rFonts w:ascii="Times New Roman" w:hAnsi="Times New Roman" w:cs="Times New Roman"/>
          <w:b/>
        </w:rPr>
      </w:pPr>
    </w:p>
    <w:p w:rsidR="003774D1" w:rsidRPr="00F223CE" w:rsidRDefault="00D4302E" w:rsidP="00D4302E">
      <w:pPr>
        <w:pStyle w:val="a3"/>
        <w:spacing w:after="0" w:line="240" w:lineRule="auto"/>
        <w:ind w:left="567"/>
        <w:jc w:val="both"/>
        <w:rPr>
          <w:rFonts w:ascii="Times New Roman" w:hAnsi="Times New Roman" w:cs="Times New Roman"/>
          <w:b/>
          <w:color w:val="FF0000"/>
        </w:rPr>
      </w:pPr>
      <w:r w:rsidRPr="00F223CE">
        <w:rPr>
          <w:rFonts w:ascii="Times New Roman" w:hAnsi="Times New Roman" w:cs="Times New Roman"/>
          <w:b/>
        </w:rPr>
        <w:t xml:space="preserve">Раздел 1. </w:t>
      </w:r>
      <w:r w:rsidR="003774D1" w:rsidRPr="00F223CE">
        <w:rPr>
          <w:rFonts w:ascii="Times New Roman" w:hAnsi="Times New Roman" w:cs="Times New Roman"/>
          <w:b/>
        </w:rPr>
        <w:t>Алгебраические урав</w:t>
      </w:r>
      <w:r w:rsidR="007B6740" w:rsidRPr="00F223CE">
        <w:rPr>
          <w:rFonts w:ascii="Times New Roman" w:hAnsi="Times New Roman" w:cs="Times New Roman"/>
          <w:b/>
        </w:rPr>
        <w:t xml:space="preserve">нения, неравенства и системы. </w:t>
      </w:r>
      <w:r w:rsidR="007A0A6D" w:rsidRPr="00F223CE">
        <w:rPr>
          <w:rFonts w:ascii="Times New Roman" w:hAnsi="Times New Roman" w:cs="Times New Roman"/>
          <w:b/>
        </w:rPr>
        <w:t>(8</w:t>
      </w:r>
      <w:r w:rsidR="003774D1" w:rsidRPr="00F223CE">
        <w:rPr>
          <w:rFonts w:ascii="Times New Roman" w:hAnsi="Times New Roman" w:cs="Times New Roman"/>
          <w:b/>
        </w:rPr>
        <w:t xml:space="preserve"> часов)</w:t>
      </w:r>
    </w:p>
    <w:p w:rsidR="003774D1" w:rsidRPr="00F223CE" w:rsidRDefault="003774D1" w:rsidP="00777933">
      <w:pPr>
        <w:spacing w:after="0" w:line="240" w:lineRule="auto"/>
        <w:ind w:firstLine="567"/>
        <w:jc w:val="both"/>
        <w:rPr>
          <w:rFonts w:ascii="Times New Roman" w:hAnsi="Times New Roman" w:cs="Times New Roman"/>
        </w:rPr>
      </w:pPr>
      <w:r w:rsidRPr="00F223CE">
        <w:rPr>
          <w:rFonts w:ascii="Times New Roman" w:hAnsi="Times New Roman" w:cs="Times New Roman"/>
        </w:rPr>
        <w:t>Основные методы и принципы решения алгебраических уравнений, неравенств, систем (линейные, квадратные, рациональные, дробно-рациональные, с модулем, с параметрами).</w:t>
      </w:r>
    </w:p>
    <w:p w:rsidR="00D4302E" w:rsidRPr="00F223CE" w:rsidRDefault="00D4302E" w:rsidP="00777933">
      <w:pPr>
        <w:spacing w:after="0" w:line="240" w:lineRule="auto"/>
        <w:ind w:firstLine="567"/>
        <w:jc w:val="both"/>
        <w:rPr>
          <w:rFonts w:ascii="Times New Roman" w:hAnsi="Times New Roman" w:cs="Times New Roman"/>
        </w:rPr>
      </w:pPr>
    </w:p>
    <w:p w:rsidR="003774D1" w:rsidRPr="00F223CE" w:rsidRDefault="00D4302E" w:rsidP="00D4302E">
      <w:pPr>
        <w:pStyle w:val="a3"/>
        <w:spacing w:after="0" w:line="240" w:lineRule="auto"/>
        <w:ind w:left="567"/>
        <w:jc w:val="both"/>
        <w:rPr>
          <w:rFonts w:ascii="Times New Roman" w:hAnsi="Times New Roman" w:cs="Times New Roman"/>
          <w:b/>
        </w:rPr>
      </w:pPr>
      <w:r w:rsidRPr="00F223CE">
        <w:rPr>
          <w:rFonts w:ascii="Times New Roman" w:hAnsi="Times New Roman" w:cs="Times New Roman"/>
          <w:b/>
        </w:rPr>
        <w:t xml:space="preserve">Раздел 2. </w:t>
      </w:r>
      <w:r w:rsidR="003774D1" w:rsidRPr="00F223CE">
        <w:rPr>
          <w:rFonts w:ascii="Times New Roman" w:hAnsi="Times New Roman" w:cs="Times New Roman"/>
          <w:b/>
        </w:rPr>
        <w:t>Тригонометрические урав</w:t>
      </w:r>
      <w:r w:rsidR="007B6740" w:rsidRPr="00F223CE">
        <w:rPr>
          <w:rFonts w:ascii="Times New Roman" w:hAnsi="Times New Roman" w:cs="Times New Roman"/>
          <w:b/>
        </w:rPr>
        <w:t>нения, н</w:t>
      </w:r>
      <w:r w:rsidR="007A0A6D" w:rsidRPr="00F223CE">
        <w:rPr>
          <w:rFonts w:ascii="Times New Roman" w:hAnsi="Times New Roman" w:cs="Times New Roman"/>
          <w:b/>
        </w:rPr>
        <w:t>еравенства и системы. (18</w:t>
      </w:r>
      <w:r w:rsidR="003774D1" w:rsidRPr="00F223CE">
        <w:rPr>
          <w:rFonts w:ascii="Times New Roman" w:hAnsi="Times New Roman" w:cs="Times New Roman"/>
          <w:b/>
        </w:rPr>
        <w:t xml:space="preserve"> часов)</w:t>
      </w:r>
    </w:p>
    <w:p w:rsidR="003774D1" w:rsidRPr="00F223CE" w:rsidRDefault="003774D1" w:rsidP="00777933">
      <w:pPr>
        <w:spacing w:after="0" w:line="240" w:lineRule="auto"/>
        <w:ind w:firstLine="567"/>
        <w:jc w:val="both"/>
        <w:rPr>
          <w:rFonts w:ascii="Times New Roman" w:hAnsi="Times New Roman" w:cs="Times New Roman"/>
        </w:rPr>
      </w:pPr>
      <w:r w:rsidRPr="00F223CE">
        <w:rPr>
          <w:rFonts w:ascii="Times New Roman" w:hAnsi="Times New Roman" w:cs="Times New Roman"/>
        </w:rPr>
        <w:t xml:space="preserve"> Основные методы и принципы решения тригонометрических уравнений, неравенств и систем. Правила отбора корней в тригонометрическом уравнении, решение уравнений с параметрами, метод оценки в уравнениях и неравенствах с параметрами.</w:t>
      </w:r>
    </w:p>
    <w:p w:rsidR="00D4302E" w:rsidRPr="00F223CE" w:rsidRDefault="00D4302E" w:rsidP="00777933">
      <w:pPr>
        <w:spacing w:after="0" w:line="240" w:lineRule="auto"/>
        <w:ind w:firstLine="567"/>
        <w:jc w:val="both"/>
        <w:rPr>
          <w:rFonts w:ascii="Times New Roman" w:hAnsi="Times New Roman" w:cs="Times New Roman"/>
        </w:rPr>
      </w:pPr>
    </w:p>
    <w:p w:rsidR="00E7379D" w:rsidRPr="00F223CE" w:rsidRDefault="00D4302E" w:rsidP="00D4302E">
      <w:pPr>
        <w:pStyle w:val="a3"/>
        <w:spacing w:after="0" w:line="240" w:lineRule="auto"/>
        <w:ind w:left="567"/>
        <w:jc w:val="both"/>
        <w:rPr>
          <w:rFonts w:ascii="Times New Roman" w:hAnsi="Times New Roman" w:cs="Times New Roman"/>
          <w:b/>
        </w:rPr>
      </w:pPr>
      <w:r w:rsidRPr="00F223CE">
        <w:rPr>
          <w:rFonts w:ascii="Times New Roman" w:hAnsi="Times New Roman" w:cs="Times New Roman"/>
          <w:b/>
        </w:rPr>
        <w:t xml:space="preserve">Раздел 3. </w:t>
      </w:r>
      <w:r w:rsidR="00E7379D" w:rsidRPr="00F223CE">
        <w:rPr>
          <w:rFonts w:ascii="Times New Roman" w:hAnsi="Times New Roman" w:cs="Times New Roman"/>
          <w:b/>
        </w:rPr>
        <w:t>Нестандартные уравнения, неравенства, системы.</w:t>
      </w:r>
      <w:r w:rsidR="00330D12" w:rsidRPr="00F223CE">
        <w:rPr>
          <w:rFonts w:ascii="Times New Roman" w:hAnsi="Times New Roman" w:cs="Times New Roman"/>
          <w:b/>
        </w:rPr>
        <w:t xml:space="preserve"> (7</w:t>
      </w:r>
      <w:r w:rsidR="00E7379D" w:rsidRPr="00F223CE">
        <w:rPr>
          <w:rFonts w:ascii="Times New Roman" w:hAnsi="Times New Roman" w:cs="Times New Roman"/>
          <w:b/>
        </w:rPr>
        <w:t xml:space="preserve"> часов)</w:t>
      </w:r>
    </w:p>
    <w:p w:rsidR="00E7379D" w:rsidRPr="00F223CE" w:rsidRDefault="00E7379D" w:rsidP="00777933">
      <w:pPr>
        <w:spacing w:after="0" w:line="240" w:lineRule="auto"/>
        <w:ind w:firstLine="567"/>
        <w:jc w:val="both"/>
        <w:rPr>
          <w:rFonts w:ascii="Times New Roman" w:hAnsi="Times New Roman" w:cs="Times New Roman"/>
        </w:rPr>
      </w:pPr>
      <w:r w:rsidRPr="00F223CE">
        <w:rPr>
          <w:rFonts w:ascii="Times New Roman" w:hAnsi="Times New Roman" w:cs="Times New Roman"/>
        </w:rPr>
        <w:t xml:space="preserve">Решение уравнений и неравенств, основанное на использовании монотонности и ограниченности, входящих в них функций; графические методы решения; применение производной к решению уравнений и неравенств с параметрами. </w:t>
      </w:r>
    </w:p>
    <w:p w:rsidR="00330D12" w:rsidRPr="00F223CE" w:rsidRDefault="00330D12" w:rsidP="00777933">
      <w:pPr>
        <w:spacing w:after="0" w:line="240" w:lineRule="auto"/>
        <w:ind w:firstLine="567"/>
        <w:jc w:val="both"/>
        <w:rPr>
          <w:rFonts w:ascii="Times New Roman" w:hAnsi="Times New Roman" w:cs="Times New Roman"/>
        </w:rPr>
      </w:pPr>
      <w:r w:rsidRPr="00F223CE">
        <w:rPr>
          <w:rFonts w:ascii="Times New Roman" w:hAnsi="Times New Roman" w:cs="Times New Roman"/>
          <w:b/>
        </w:rPr>
        <w:t>Резерв</w:t>
      </w:r>
      <w:r w:rsidRPr="00F223CE">
        <w:rPr>
          <w:rFonts w:ascii="Times New Roman" w:hAnsi="Times New Roman" w:cs="Times New Roman"/>
        </w:rPr>
        <w:t xml:space="preserve">(1 час) </w:t>
      </w:r>
    </w:p>
    <w:p w:rsidR="00A05DD3" w:rsidRPr="00F223CE" w:rsidRDefault="00A05DD3" w:rsidP="00BB2B36">
      <w:pPr>
        <w:spacing w:after="0" w:line="240" w:lineRule="auto"/>
        <w:rPr>
          <w:rFonts w:ascii="Times New Roman" w:hAnsi="Times New Roman" w:cs="Times New Roman"/>
        </w:rPr>
      </w:pPr>
    </w:p>
    <w:p w:rsidR="00BB2B36" w:rsidRPr="00F223CE" w:rsidRDefault="00BB2B36" w:rsidP="00BB2B36">
      <w:pPr>
        <w:spacing w:after="0" w:line="240" w:lineRule="auto"/>
        <w:rPr>
          <w:rFonts w:ascii="Times New Roman" w:hAnsi="Times New Roman" w:cs="Times New Roman"/>
          <w:b/>
        </w:rPr>
      </w:pPr>
      <w:r w:rsidRPr="00F223CE">
        <w:rPr>
          <w:rFonts w:ascii="Times New Roman" w:hAnsi="Times New Roman" w:cs="Times New Roman"/>
          <w:b/>
        </w:rPr>
        <w:t>Форма проведения занятий:</w:t>
      </w:r>
      <w:r w:rsidR="008B2D1F" w:rsidRPr="00F223CE">
        <w:rPr>
          <w:rFonts w:ascii="Times New Roman" w:hAnsi="Times New Roman" w:cs="Times New Roman"/>
          <w:b/>
        </w:rPr>
        <w:t xml:space="preserve"> предметные </w:t>
      </w:r>
      <w:r w:rsidR="008B2D1F" w:rsidRPr="00F223CE">
        <w:rPr>
          <w:rFonts w:ascii="Times New Roman" w:hAnsi="Times New Roman" w:cs="Times New Roman"/>
        </w:rPr>
        <w:t>факультативы, олимпиады.</w:t>
      </w:r>
      <w:r w:rsidR="008B2D1F" w:rsidRPr="00F223CE">
        <w:rPr>
          <w:rFonts w:ascii="Times New Roman" w:hAnsi="Times New Roman" w:cs="Times New Roman"/>
          <w:b/>
        </w:rPr>
        <w:t xml:space="preserve"> </w:t>
      </w:r>
      <w:r w:rsidRPr="00F223CE">
        <w:rPr>
          <w:rFonts w:ascii="Times New Roman" w:hAnsi="Times New Roman" w:cs="Times New Roman"/>
          <w:b/>
        </w:rPr>
        <w:t xml:space="preserve">    </w:t>
      </w:r>
    </w:p>
    <w:p w:rsidR="00BB2B36" w:rsidRPr="00F223CE" w:rsidRDefault="00BB2B36" w:rsidP="00BB2B36">
      <w:pPr>
        <w:spacing w:after="0" w:line="240" w:lineRule="auto"/>
        <w:rPr>
          <w:rFonts w:ascii="Times New Roman" w:hAnsi="Times New Roman" w:cs="Times New Roman"/>
        </w:rPr>
      </w:pPr>
      <w:r w:rsidRPr="00F223CE">
        <w:rPr>
          <w:rFonts w:ascii="Times New Roman" w:hAnsi="Times New Roman" w:cs="Times New Roman"/>
          <w:i/>
        </w:rPr>
        <w:t xml:space="preserve"> </w:t>
      </w:r>
      <w:r w:rsidRPr="00F223CE">
        <w:rPr>
          <w:rFonts w:ascii="Times New Roman" w:hAnsi="Times New Roman" w:cs="Times New Roman"/>
          <w:b/>
          <w:bCs/>
        </w:rPr>
        <w:t>Формы организации работы с детьми:</w:t>
      </w:r>
    </w:p>
    <w:p w:rsidR="00BB2B36" w:rsidRPr="00F223CE" w:rsidRDefault="00BB2B36" w:rsidP="00BB2B36">
      <w:pPr>
        <w:spacing w:after="0" w:line="240" w:lineRule="auto"/>
        <w:rPr>
          <w:rFonts w:ascii="Times New Roman" w:hAnsi="Times New Roman" w:cs="Times New Roman"/>
        </w:rPr>
      </w:pPr>
      <w:r w:rsidRPr="00F223CE">
        <w:rPr>
          <w:rFonts w:ascii="Times New Roman" w:hAnsi="Times New Roman" w:cs="Times New Roman"/>
        </w:rPr>
        <w:t>- групповые учебно-тренировочные занятия.</w:t>
      </w:r>
    </w:p>
    <w:p w:rsidR="00BB2B36" w:rsidRPr="00F223CE" w:rsidRDefault="00BB2B36" w:rsidP="00BB2B36">
      <w:pPr>
        <w:spacing w:after="0" w:line="240" w:lineRule="auto"/>
        <w:rPr>
          <w:rFonts w:ascii="Times New Roman" w:hAnsi="Times New Roman" w:cs="Times New Roman"/>
        </w:rPr>
      </w:pPr>
      <w:r w:rsidRPr="00F223CE">
        <w:rPr>
          <w:rFonts w:ascii="Times New Roman" w:hAnsi="Times New Roman" w:cs="Times New Roman"/>
        </w:rPr>
        <w:t>- групповые и индивидуальные теоретические занятия.</w:t>
      </w:r>
    </w:p>
    <w:p w:rsidR="00BB2B36" w:rsidRPr="00F223CE" w:rsidRDefault="00BB2B36" w:rsidP="00BB2B36">
      <w:pPr>
        <w:spacing w:after="0" w:line="240" w:lineRule="auto"/>
        <w:rPr>
          <w:rFonts w:ascii="Times New Roman" w:hAnsi="Times New Roman" w:cs="Times New Roman"/>
        </w:rPr>
      </w:pPr>
      <w:r w:rsidRPr="00F223CE">
        <w:rPr>
          <w:rFonts w:ascii="Times New Roman" w:hAnsi="Times New Roman" w:cs="Times New Roman"/>
        </w:rPr>
        <w:t>- восстановительные мероприятия.</w:t>
      </w:r>
    </w:p>
    <w:p w:rsidR="00BB2B36" w:rsidRPr="00F223CE" w:rsidRDefault="00BB2B36" w:rsidP="00BB2B36">
      <w:pPr>
        <w:spacing w:after="0" w:line="240" w:lineRule="auto"/>
        <w:rPr>
          <w:rFonts w:ascii="Times New Roman" w:hAnsi="Times New Roman" w:cs="Times New Roman"/>
        </w:rPr>
      </w:pPr>
      <w:r w:rsidRPr="00F223CE">
        <w:rPr>
          <w:rFonts w:ascii="Times New Roman" w:hAnsi="Times New Roman" w:cs="Times New Roman"/>
        </w:rPr>
        <w:t>- участие в соревнованиях.</w:t>
      </w:r>
    </w:p>
    <w:p w:rsidR="00BB2B36" w:rsidRDefault="00BB2B36" w:rsidP="00BB2B36">
      <w:pPr>
        <w:spacing w:after="0" w:line="240" w:lineRule="auto"/>
        <w:rPr>
          <w:rFonts w:ascii="Times New Roman" w:hAnsi="Times New Roman" w:cs="Times New Roman"/>
          <w:sz w:val="24"/>
          <w:szCs w:val="24"/>
        </w:rPr>
      </w:pPr>
    </w:p>
    <w:p w:rsidR="00BB2B36" w:rsidRPr="001228AC" w:rsidRDefault="00BB2B36" w:rsidP="00BB2B36">
      <w:pPr>
        <w:spacing w:after="0" w:line="240" w:lineRule="auto"/>
        <w:rPr>
          <w:rFonts w:ascii="Times New Roman" w:hAnsi="Times New Roman" w:cs="Times New Roman"/>
          <w:sz w:val="24"/>
          <w:szCs w:val="24"/>
        </w:rPr>
      </w:pPr>
    </w:p>
    <w:p w:rsidR="00602624" w:rsidRDefault="00602624" w:rsidP="00777933">
      <w:pPr>
        <w:spacing w:after="0"/>
        <w:jc w:val="center"/>
        <w:rPr>
          <w:rFonts w:ascii="Times New Roman" w:eastAsia="Calibri" w:hAnsi="Times New Roman" w:cs="Times New Roman"/>
          <w:b/>
        </w:rPr>
      </w:pPr>
      <w:r w:rsidRPr="00602624">
        <w:rPr>
          <w:rFonts w:ascii="Times New Roman" w:eastAsia="Calibri" w:hAnsi="Times New Roman" w:cs="Times New Roman"/>
          <w:b/>
        </w:rPr>
        <w:t>ТЕМАТИЧЕСКОЕ ПЛАНИРОВАНИЕ</w:t>
      </w:r>
    </w:p>
    <w:p w:rsidR="005E4E13" w:rsidRPr="005E4E13" w:rsidRDefault="005E4E13" w:rsidP="005E4E13">
      <w:pPr>
        <w:spacing w:after="0"/>
        <w:jc w:val="center"/>
        <w:rPr>
          <w:rFonts w:ascii="Times New Roman" w:eastAsia="Calibri" w:hAnsi="Times New Roman" w:cs="Times New Roman"/>
          <w:b/>
        </w:rPr>
      </w:pPr>
      <w:r>
        <w:rPr>
          <w:rFonts w:ascii="Times New Roman" w:eastAsia="Calibri" w:hAnsi="Times New Roman" w:cs="Times New Roman"/>
          <w:b/>
        </w:rPr>
        <w:t>курса</w:t>
      </w:r>
      <w:r w:rsidRPr="005E4E13">
        <w:rPr>
          <w:rFonts w:ascii="Times New Roman" w:eastAsia="Calibri" w:hAnsi="Times New Roman" w:cs="Times New Roman"/>
          <w:b/>
        </w:rPr>
        <w:t xml:space="preserve"> внеурочной деятельности</w:t>
      </w:r>
    </w:p>
    <w:p w:rsidR="005E4E13" w:rsidRPr="005E4E13" w:rsidRDefault="005E4E13" w:rsidP="005E4E13">
      <w:pPr>
        <w:spacing w:after="0"/>
        <w:jc w:val="center"/>
        <w:rPr>
          <w:rFonts w:ascii="Times New Roman" w:eastAsia="Calibri" w:hAnsi="Times New Roman" w:cs="Times New Roman"/>
          <w:b/>
        </w:rPr>
      </w:pPr>
      <w:r w:rsidRPr="005E4E13">
        <w:rPr>
          <w:rFonts w:ascii="Times New Roman" w:eastAsia="Calibri" w:hAnsi="Times New Roman" w:cs="Times New Roman"/>
          <w:b/>
        </w:rPr>
        <w:t>Клуб «Уникум»</w:t>
      </w:r>
    </w:p>
    <w:p w:rsidR="00602624" w:rsidRPr="00602624" w:rsidRDefault="00602624" w:rsidP="00777933">
      <w:pPr>
        <w:spacing w:after="0"/>
        <w:rPr>
          <w:rFonts w:ascii="Times New Roman" w:eastAsia="Calibri" w:hAnsi="Times New Roman" w:cs="Times New Roman"/>
          <w:b/>
        </w:rPr>
      </w:pPr>
      <w:bookmarkStart w:id="0" w:name="_GoBack"/>
      <w:bookmarkEnd w:id="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718"/>
        <w:gridCol w:w="1130"/>
      </w:tblGrid>
      <w:tr w:rsidR="00602624" w:rsidRPr="00602624" w:rsidTr="003E56E1">
        <w:tc>
          <w:tcPr>
            <w:tcW w:w="792" w:type="dxa"/>
          </w:tcPr>
          <w:p w:rsidR="00602624" w:rsidRPr="00602624" w:rsidRDefault="00602624" w:rsidP="00777933">
            <w:pPr>
              <w:spacing w:after="0"/>
              <w:rPr>
                <w:rFonts w:ascii="Times New Roman" w:eastAsia="Calibri" w:hAnsi="Times New Roman" w:cs="Times New Roman"/>
                <w:b/>
              </w:rPr>
            </w:pPr>
            <w:r w:rsidRPr="00602624">
              <w:rPr>
                <w:rFonts w:ascii="Times New Roman" w:eastAsia="Calibri" w:hAnsi="Times New Roman" w:cs="Times New Roman"/>
                <w:b/>
              </w:rPr>
              <w:t xml:space="preserve">№ </w:t>
            </w:r>
          </w:p>
          <w:p w:rsidR="00602624" w:rsidRPr="00602624" w:rsidRDefault="00602624" w:rsidP="00777933">
            <w:pPr>
              <w:spacing w:after="0"/>
              <w:rPr>
                <w:rFonts w:ascii="Times New Roman" w:eastAsia="Calibri" w:hAnsi="Times New Roman" w:cs="Times New Roman"/>
                <w:b/>
              </w:rPr>
            </w:pPr>
            <w:r w:rsidRPr="00602624">
              <w:rPr>
                <w:rFonts w:ascii="Times New Roman" w:eastAsia="Calibri" w:hAnsi="Times New Roman" w:cs="Times New Roman"/>
                <w:b/>
              </w:rPr>
              <w:t>темы</w:t>
            </w:r>
          </w:p>
        </w:tc>
        <w:tc>
          <w:tcPr>
            <w:tcW w:w="7718" w:type="dxa"/>
          </w:tcPr>
          <w:p w:rsidR="00602624" w:rsidRPr="00602624" w:rsidRDefault="00602624" w:rsidP="00777933">
            <w:pPr>
              <w:spacing w:after="0"/>
              <w:rPr>
                <w:rFonts w:ascii="Times New Roman" w:eastAsia="Calibri" w:hAnsi="Times New Roman" w:cs="Times New Roman"/>
                <w:b/>
              </w:rPr>
            </w:pPr>
            <w:r w:rsidRPr="00602624">
              <w:rPr>
                <w:rFonts w:ascii="Times New Roman" w:eastAsia="Calibri" w:hAnsi="Times New Roman" w:cs="Times New Roman"/>
                <w:b/>
              </w:rPr>
              <w:t>Наименование темы</w:t>
            </w:r>
          </w:p>
        </w:tc>
        <w:tc>
          <w:tcPr>
            <w:tcW w:w="1130" w:type="dxa"/>
          </w:tcPr>
          <w:p w:rsidR="00602624" w:rsidRPr="00602624" w:rsidRDefault="00602624" w:rsidP="00777933">
            <w:pPr>
              <w:spacing w:after="0"/>
              <w:rPr>
                <w:rFonts w:ascii="Times New Roman" w:eastAsia="Calibri" w:hAnsi="Times New Roman" w:cs="Times New Roman"/>
                <w:b/>
              </w:rPr>
            </w:pPr>
            <w:r w:rsidRPr="00602624">
              <w:rPr>
                <w:rFonts w:ascii="Times New Roman" w:eastAsia="Calibri" w:hAnsi="Times New Roman" w:cs="Times New Roman"/>
                <w:b/>
              </w:rPr>
              <w:t>Кол - во часов</w:t>
            </w:r>
          </w:p>
        </w:tc>
      </w:tr>
      <w:tr w:rsidR="00602624" w:rsidRPr="00602624" w:rsidTr="003E56E1">
        <w:tc>
          <w:tcPr>
            <w:tcW w:w="792" w:type="dxa"/>
          </w:tcPr>
          <w:p w:rsidR="00602624" w:rsidRPr="00BB7CF7" w:rsidRDefault="00602624" w:rsidP="00BB7CF7">
            <w:pPr>
              <w:spacing w:after="0"/>
              <w:jc w:val="center"/>
              <w:rPr>
                <w:rFonts w:ascii="Times New Roman" w:eastAsia="Calibri" w:hAnsi="Times New Roman" w:cs="Times New Roman"/>
              </w:rPr>
            </w:pPr>
            <w:r w:rsidRPr="00BB7CF7">
              <w:rPr>
                <w:rFonts w:ascii="Times New Roman" w:eastAsia="Calibri" w:hAnsi="Times New Roman" w:cs="Times New Roman"/>
              </w:rPr>
              <w:t>1</w:t>
            </w:r>
          </w:p>
        </w:tc>
        <w:tc>
          <w:tcPr>
            <w:tcW w:w="7718" w:type="dxa"/>
          </w:tcPr>
          <w:p w:rsidR="00602624" w:rsidRPr="00602624" w:rsidRDefault="00BB7CF7" w:rsidP="00777933">
            <w:pPr>
              <w:spacing w:after="0"/>
              <w:rPr>
                <w:rFonts w:ascii="Times New Roman" w:eastAsia="Calibri" w:hAnsi="Times New Roman" w:cs="Times New Roman"/>
                <w:b/>
              </w:rPr>
            </w:pPr>
            <w:r>
              <w:rPr>
                <w:rFonts w:ascii="Times New Roman" w:eastAsia="Calibri" w:hAnsi="Times New Roman" w:cs="Times New Roman"/>
                <w:b/>
              </w:rPr>
              <w:t xml:space="preserve">Раздел 1. </w:t>
            </w:r>
            <w:r w:rsidR="00602624" w:rsidRPr="00BB7CF7">
              <w:rPr>
                <w:rFonts w:ascii="Times New Roman" w:eastAsia="Calibri" w:hAnsi="Times New Roman" w:cs="Times New Roman"/>
              </w:rPr>
              <w:t>Алгебраические уравнения, неравенства и системы</w:t>
            </w:r>
          </w:p>
        </w:tc>
        <w:tc>
          <w:tcPr>
            <w:tcW w:w="1130" w:type="dxa"/>
            <w:vAlign w:val="center"/>
          </w:tcPr>
          <w:p w:rsidR="00602624" w:rsidRPr="007B6740" w:rsidRDefault="007A0A6D" w:rsidP="00083D5F">
            <w:pPr>
              <w:spacing w:after="0"/>
              <w:jc w:val="center"/>
              <w:rPr>
                <w:rFonts w:ascii="Times New Roman" w:eastAsia="Calibri" w:hAnsi="Times New Roman" w:cs="Times New Roman"/>
                <w:b/>
              </w:rPr>
            </w:pPr>
            <w:r>
              <w:rPr>
                <w:rFonts w:ascii="Times New Roman" w:eastAsia="Calibri" w:hAnsi="Times New Roman" w:cs="Times New Roman"/>
                <w:b/>
              </w:rPr>
              <w:t>8</w:t>
            </w:r>
          </w:p>
        </w:tc>
      </w:tr>
      <w:tr w:rsidR="00602624" w:rsidRPr="00602624" w:rsidTr="003E56E1">
        <w:tc>
          <w:tcPr>
            <w:tcW w:w="792" w:type="dxa"/>
          </w:tcPr>
          <w:p w:rsidR="00602624" w:rsidRPr="00BB7CF7" w:rsidRDefault="00602624" w:rsidP="00BB7CF7">
            <w:pPr>
              <w:spacing w:after="0"/>
              <w:jc w:val="center"/>
              <w:rPr>
                <w:rFonts w:ascii="Times New Roman" w:eastAsia="Calibri" w:hAnsi="Times New Roman" w:cs="Times New Roman"/>
              </w:rPr>
            </w:pPr>
            <w:r w:rsidRPr="00BB7CF7">
              <w:rPr>
                <w:rFonts w:ascii="Times New Roman" w:eastAsia="Calibri" w:hAnsi="Times New Roman" w:cs="Times New Roman"/>
              </w:rPr>
              <w:t>2</w:t>
            </w:r>
          </w:p>
        </w:tc>
        <w:tc>
          <w:tcPr>
            <w:tcW w:w="7718" w:type="dxa"/>
          </w:tcPr>
          <w:p w:rsidR="00602624" w:rsidRPr="00602624" w:rsidRDefault="00BB7CF7" w:rsidP="00777933">
            <w:pPr>
              <w:spacing w:after="0"/>
              <w:rPr>
                <w:rFonts w:ascii="Times New Roman" w:eastAsia="Calibri" w:hAnsi="Times New Roman" w:cs="Times New Roman"/>
                <w:b/>
              </w:rPr>
            </w:pPr>
            <w:r>
              <w:rPr>
                <w:rFonts w:ascii="Times New Roman" w:eastAsia="Calibri" w:hAnsi="Times New Roman" w:cs="Times New Roman"/>
                <w:b/>
              </w:rPr>
              <w:t xml:space="preserve">Раздел 2. </w:t>
            </w:r>
            <w:r w:rsidR="00602624" w:rsidRPr="00BB7CF7">
              <w:rPr>
                <w:rFonts w:ascii="Times New Roman" w:eastAsia="Calibri" w:hAnsi="Times New Roman" w:cs="Times New Roman"/>
              </w:rPr>
              <w:t>Тригонометрические уравнения, неравенства и системы</w:t>
            </w:r>
          </w:p>
        </w:tc>
        <w:tc>
          <w:tcPr>
            <w:tcW w:w="1130" w:type="dxa"/>
            <w:vAlign w:val="center"/>
          </w:tcPr>
          <w:p w:rsidR="00602624" w:rsidRPr="00602624" w:rsidRDefault="007A0A6D" w:rsidP="00083D5F">
            <w:pPr>
              <w:spacing w:after="0"/>
              <w:jc w:val="center"/>
              <w:rPr>
                <w:rFonts w:ascii="Times New Roman" w:eastAsia="Calibri" w:hAnsi="Times New Roman" w:cs="Times New Roman"/>
                <w:b/>
              </w:rPr>
            </w:pPr>
            <w:r>
              <w:rPr>
                <w:rFonts w:ascii="Times New Roman" w:eastAsia="Calibri" w:hAnsi="Times New Roman" w:cs="Times New Roman"/>
                <w:b/>
              </w:rPr>
              <w:t>18</w:t>
            </w:r>
          </w:p>
        </w:tc>
      </w:tr>
      <w:tr w:rsidR="00602624" w:rsidRPr="00602624" w:rsidTr="003E56E1">
        <w:tc>
          <w:tcPr>
            <w:tcW w:w="792" w:type="dxa"/>
          </w:tcPr>
          <w:p w:rsidR="00602624" w:rsidRPr="00BB7CF7" w:rsidRDefault="007A0A6D" w:rsidP="00BB7CF7">
            <w:pPr>
              <w:spacing w:after="0"/>
              <w:jc w:val="center"/>
              <w:rPr>
                <w:rFonts w:ascii="Times New Roman" w:eastAsia="Calibri" w:hAnsi="Times New Roman" w:cs="Times New Roman"/>
              </w:rPr>
            </w:pPr>
            <w:r w:rsidRPr="00BB7CF7">
              <w:rPr>
                <w:rFonts w:ascii="Times New Roman" w:eastAsia="Calibri" w:hAnsi="Times New Roman" w:cs="Times New Roman"/>
              </w:rPr>
              <w:t>3</w:t>
            </w:r>
          </w:p>
        </w:tc>
        <w:tc>
          <w:tcPr>
            <w:tcW w:w="7718" w:type="dxa"/>
          </w:tcPr>
          <w:p w:rsidR="00602624" w:rsidRPr="00602624" w:rsidRDefault="00BB7CF7" w:rsidP="00777933">
            <w:pPr>
              <w:spacing w:after="0"/>
              <w:rPr>
                <w:rFonts w:ascii="Times New Roman" w:eastAsia="Calibri" w:hAnsi="Times New Roman" w:cs="Times New Roman"/>
                <w:b/>
              </w:rPr>
            </w:pPr>
            <w:r>
              <w:rPr>
                <w:rFonts w:ascii="Times New Roman" w:eastAsia="Calibri" w:hAnsi="Times New Roman" w:cs="Times New Roman"/>
                <w:b/>
              </w:rPr>
              <w:t xml:space="preserve">Раздел 3. </w:t>
            </w:r>
            <w:r w:rsidR="00602624" w:rsidRPr="00BB7CF7">
              <w:rPr>
                <w:rFonts w:ascii="Times New Roman" w:eastAsia="Calibri" w:hAnsi="Times New Roman" w:cs="Times New Roman"/>
              </w:rPr>
              <w:t>Нестандартные уравнения, неравенства, системы</w:t>
            </w:r>
          </w:p>
        </w:tc>
        <w:tc>
          <w:tcPr>
            <w:tcW w:w="1130" w:type="dxa"/>
            <w:vAlign w:val="center"/>
          </w:tcPr>
          <w:p w:rsidR="00602624" w:rsidRPr="007A0A6D" w:rsidRDefault="00BB7CF7" w:rsidP="00083D5F">
            <w:pPr>
              <w:spacing w:after="0"/>
              <w:jc w:val="center"/>
              <w:rPr>
                <w:rFonts w:ascii="Times New Roman" w:eastAsia="Calibri" w:hAnsi="Times New Roman" w:cs="Times New Roman"/>
                <w:b/>
              </w:rPr>
            </w:pPr>
            <w:r>
              <w:rPr>
                <w:rFonts w:ascii="Times New Roman" w:eastAsia="Calibri" w:hAnsi="Times New Roman" w:cs="Times New Roman"/>
                <w:b/>
              </w:rPr>
              <w:t>7</w:t>
            </w:r>
          </w:p>
        </w:tc>
      </w:tr>
      <w:tr w:rsidR="00BB7CF7" w:rsidRPr="00602624" w:rsidTr="003E56E1">
        <w:tc>
          <w:tcPr>
            <w:tcW w:w="792" w:type="dxa"/>
          </w:tcPr>
          <w:p w:rsidR="00BB7CF7" w:rsidRPr="00BB7CF7" w:rsidRDefault="00BB7CF7" w:rsidP="00BB7CF7">
            <w:pPr>
              <w:spacing w:after="0"/>
              <w:jc w:val="center"/>
              <w:rPr>
                <w:rFonts w:ascii="Times New Roman" w:eastAsia="Calibri" w:hAnsi="Times New Roman" w:cs="Times New Roman"/>
              </w:rPr>
            </w:pPr>
            <w:r w:rsidRPr="00BB7CF7">
              <w:rPr>
                <w:rFonts w:ascii="Times New Roman" w:eastAsia="Calibri" w:hAnsi="Times New Roman" w:cs="Times New Roman"/>
              </w:rPr>
              <w:lastRenderedPageBreak/>
              <w:t>4</w:t>
            </w:r>
          </w:p>
        </w:tc>
        <w:tc>
          <w:tcPr>
            <w:tcW w:w="7718" w:type="dxa"/>
          </w:tcPr>
          <w:p w:rsidR="00BB7CF7" w:rsidRDefault="00BB7CF7" w:rsidP="00777933">
            <w:pPr>
              <w:spacing w:after="0"/>
              <w:rPr>
                <w:rFonts w:ascii="Times New Roman" w:eastAsia="Calibri" w:hAnsi="Times New Roman" w:cs="Times New Roman"/>
                <w:b/>
              </w:rPr>
            </w:pPr>
            <w:r>
              <w:rPr>
                <w:rFonts w:ascii="Times New Roman" w:eastAsia="Calibri" w:hAnsi="Times New Roman" w:cs="Times New Roman"/>
                <w:b/>
              </w:rPr>
              <w:t>Резерв</w:t>
            </w:r>
          </w:p>
        </w:tc>
        <w:tc>
          <w:tcPr>
            <w:tcW w:w="1130" w:type="dxa"/>
            <w:vAlign w:val="center"/>
          </w:tcPr>
          <w:p w:rsidR="00BB7CF7" w:rsidRDefault="00BB7CF7" w:rsidP="00083D5F">
            <w:pPr>
              <w:spacing w:after="0"/>
              <w:jc w:val="center"/>
              <w:rPr>
                <w:rFonts w:ascii="Times New Roman" w:eastAsia="Calibri" w:hAnsi="Times New Roman" w:cs="Times New Roman"/>
                <w:b/>
              </w:rPr>
            </w:pPr>
            <w:r>
              <w:rPr>
                <w:rFonts w:ascii="Times New Roman" w:eastAsia="Calibri" w:hAnsi="Times New Roman" w:cs="Times New Roman"/>
                <w:b/>
              </w:rPr>
              <w:t>1</w:t>
            </w:r>
          </w:p>
        </w:tc>
      </w:tr>
      <w:tr w:rsidR="00602624" w:rsidRPr="00602624" w:rsidTr="003E56E1">
        <w:tc>
          <w:tcPr>
            <w:tcW w:w="792" w:type="dxa"/>
          </w:tcPr>
          <w:p w:rsidR="00602624" w:rsidRPr="00602624" w:rsidRDefault="00602624" w:rsidP="00777933">
            <w:pPr>
              <w:spacing w:after="0"/>
              <w:rPr>
                <w:rFonts w:ascii="Times New Roman" w:eastAsia="Calibri" w:hAnsi="Times New Roman" w:cs="Times New Roman"/>
                <w:b/>
              </w:rPr>
            </w:pPr>
          </w:p>
        </w:tc>
        <w:tc>
          <w:tcPr>
            <w:tcW w:w="7718" w:type="dxa"/>
          </w:tcPr>
          <w:p w:rsidR="00602624" w:rsidRPr="00602624" w:rsidRDefault="00602624" w:rsidP="00777933">
            <w:pPr>
              <w:spacing w:after="0"/>
              <w:rPr>
                <w:rFonts w:ascii="Times New Roman" w:eastAsia="Calibri" w:hAnsi="Times New Roman" w:cs="Times New Roman"/>
                <w:b/>
              </w:rPr>
            </w:pPr>
            <w:r w:rsidRPr="00602624">
              <w:rPr>
                <w:rFonts w:ascii="Times New Roman" w:eastAsia="Calibri" w:hAnsi="Times New Roman" w:cs="Times New Roman"/>
                <w:b/>
              </w:rPr>
              <w:t>ИТОГО</w:t>
            </w:r>
          </w:p>
        </w:tc>
        <w:tc>
          <w:tcPr>
            <w:tcW w:w="1130" w:type="dxa"/>
            <w:vAlign w:val="center"/>
          </w:tcPr>
          <w:p w:rsidR="00602624" w:rsidRPr="00602624" w:rsidRDefault="007A0A6D" w:rsidP="00083D5F">
            <w:pPr>
              <w:spacing w:after="0"/>
              <w:jc w:val="center"/>
              <w:rPr>
                <w:rFonts w:ascii="Times New Roman" w:eastAsia="Calibri" w:hAnsi="Times New Roman" w:cs="Times New Roman"/>
                <w:b/>
              </w:rPr>
            </w:pPr>
            <w:r>
              <w:rPr>
                <w:rFonts w:ascii="Times New Roman" w:eastAsia="Calibri" w:hAnsi="Times New Roman" w:cs="Times New Roman"/>
                <w:b/>
              </w:rPr>
              <w:t>34</w:t>
            </w:r>
          </w:p>
        </w:tc>
      </w:tr>
    </w:tbl>
    <w:p w:rsidR="00FA6623" w:rsidRPr="00F223CE" w:rsidRDefault="00FA6623" w:rsidP="005E4E13">
      <w:pPr>
        <w:spacing w:after="0"/>
        <w:rPr>
          <w:rFonts w:ascii="Times New Roman" w:hAnsi="Times New Roman" w:cs="Times New Roman"/>
        </w:rPr>
      </w:pPr>
    </w:p>
    <w:sectPr w:rsidR="00FA6623" w:rsidRPr="00F223CE" w:rsidSect="00783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B3E"/>
    <w:multiLevelType w:val="hybridMultilevel"/>
    <w:tmpl w:val="CD4C9834"/>
    <w:lvl w:ilvl="0" w:tplc="0419000D">
      <w:start w:val="1"/>
      <w:numFmt w:val="bullet"/>
      <w:lvlText w:val=""/>
      <w:lvlJc w:val="left"/>
      <w:pPr>
        <w:ind w:left="1291" w:hanging="360"/>
      </w:pPr>
      <w:rPr>
        <w:rFonts w:ascii="Wingdings" w:hAnsi="Wingdings"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1" w15:restartNumberingAfterBreak="0">
    <w:nsid w:val="02216A36"/>
    <w:multiLevelType w:val="hybridMultilevel"/>
    <w:tmpl w:val="32543C08"/>
    <w:lvl w:ilvl="0" w:tplc="78D032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83C0B"/>
    <w:multiLevelType w:val="hybridMultilevel"/>
    <w:tmpl w:val="61C42CDA"/>
    <w:lvl w:ilvl="0" w:tplc="AD18FE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71B95"/>
    <w:multiLevelType w:val="hybridMultilevel"/>
    <w:tmpl w:val="BC023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5535A5"/>
    <w:multiLevelType w:val="hybridMultilevel"/>
    <w:tmpl w:val="FDB839DC"/>
    <w:lvl w:ilvl="0" w:tplc="1878047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623285"/>
    <w:multiLevelType w:val="hybridMultilevel"/>
    <w:tmpl w:val="0EF66FF8"/>
    <w:lvl w:ilvl="0" w:tplc="12465CA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315456"/>
    <w:multiLevelType w:val="hybridMultilevel"/>
    <w:tmpl w:val="40403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C31DCF"/>
    <w:multiLevelType w:val="hybridMultilevel"/>
    <w:tmpl w:val="44001C88"/>
    <w:lvl w:ilvl="0" w:tplc="2D56AC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101F9"/>
    <w:multiLevelType w:val="singleLevel"/>
    <w:tmpl w:val="12465CA0"/>
    <w:lvl w:ilvl="0">
      <w:start w:val="1"/>
      <w:numFmt w:val="bullet"/>
      <w:lvlText w:val="•"/>
      <w:lvlJc w:val="left"/>
      <w:pPr>
        <w:ind w:left="786" w:hanging="360"/>
      </w:pPr>
      <w:rPr>
        <w:rFonts w:ascii="Courier New" w:hAnsi="Courier New" w:cs="Times New Roman" w:hint="default"/>
      </w:rPr>
    </w:lvl>
  </w:abstractNum>
  <w:abstractNum w:abstractNumId="9" w15:restartNumberingAfterBreak="0">
    <w:nsid w:val="1C1B7566"/>
    <w:multiLevelType w:val="hybridMultilevel"/>
    <w:tmpl w:val="54DC116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8D12CA"/>
    <w:multiLevelType w:val="hybridMultilevel"/>
    <w:tmpl w:val="07BE63A0"/>
    <w:lvl w:ilvl="0" w:tplc="12465CA0">
      <w:start w:val="1"/>
      <w:numFmt w:val="bullet"/>
      <w:lvlText w:val="•"/>
      <w:lvlJc w:val="left"/>
      <w:pPr>
        <w:ind w:left="1320" w:hanging="360"/>
      </w:pPr>
      <w:rPr>
        <w:rFonts w:ascii="Courier New" w:hAnsi="Courier New"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15:restartNumberingAfterBreak="0">
    <w:nsid w:val="30574479"/>
    <w:multiLevelType w:val="hybridMultilevel"/>
    <w:tmpl w:val="D708C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41D6A"/>
    <w:multiLevelType w:val="hybridMultilevel"/>
    <w:tmpl w:val="E3B2E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E57D7"/>
    <w:multiLevelType w:val="hybridMultilevel"/>
    <w:tmpl w:val="9796BA7C"/>
    <w:lvl w:ilvl="0" w:tplc="1220A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E190931"/>
    <w:multiLevelType w:val="hybridMultilevel"/>
    <w:tmpl w:val="E6EA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7DF5"/>
    <w:multiLevelType w:val="hybridMultilevel"/>
    <w:tmpl w:val="D09EC92E"/>
    <w:lvl w:ilvl="0" w:tplc="12465CA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3C5D95"/>
    <w:multiLevelType w:val="hybridMultilevel"/>
    <w:tmpl w:val="481230B2"/>
    <w:lvl w:ilvl="0" w:tplc="12465CA0">
      <w:start w:val="1"/>
      <w:numFmt w:val="bullet"/>
      <w:lvlText w:val="•"/>
      <w:lvlJc w:val="left"/>
      <w:pPr>
        <w:ind w:left="786" w:hanging="360"/>
      </w:pPr>
      <w:rPr>
        <w:rFonts w:ascii="Courier New" w:hAnsi="Courier New"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92228F1"/>
    <w:multiLevelType w:val="hybridMultilevel"/>
    <w:tmpl w:val="3DCE5D0E"/>
    <w:lvl w:ilvl="0" w:tplc="52A612E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232FA4"/>
    <w:multiLevelType w:val="hybridMultilevel"/>
    <w:tmpl w:val="AADA1DC0"/>
    <w:lvl w:ilvl="0" w:tplc="12465CA0">
      <w:start w:val="1"/>
      <w:numFmt w:val="bullet"/>
      <w:lvlText w:val="•"/>
      <w:lvlJc w:val="left"/>
      <w:pPr>
        <w:ind w:left="928" w:hanging="360"/>
      </w:pPr>
      <w:rPr>
        <w:rFonts w:ascii="Courier New" w:hAnsi="Courier New"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6255185E"/>
    <w:multiLevelType w:val="multilevel"/>
    <w:tmpl w:val="7FDCB8D0"/>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86EBB"/>
    <w:multiLevelType w:val="hybridMultilevel"/>
    <w:tmpl w:val="393614F4"/>
    <w:lvl w:ilvl="0" w:tplc="12465CA0">
      <w:start w:val="1"/>
      <w:numFmt w:val="bullet"/>
      <w:lvlText w:val="•"/>
      <w:lvlJc w:val="left"/>
      <w:pPr>
        <w:ind w:left="928" w:hanging="360"/>
      </w:pPr>
      <w:rPr>
        <w:rFonts w:ascii="Courier New" w:hAnsi="Courier New"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3807A34"/>
    <w:multiLevelType w:val="hybridMultilevel"/>
    <w:tmpl w:val="D5686CE0"/>
    <w:lvl w:ilvl="0" w:tplc="13A278F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7987681"/>
    <w:multiLevelType w:val="hybridMultilevel"/>
    <w:tmpl w:val="2EE2E2FE"/>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262B01"/>
    <w:multiLevelType w:val="hybridMultilevel"/>
    <w:tmpl w:val="1738FFB4"/>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4" w15:restartNumberingAfterBreak="0">
    <w:nsid w:val="78E70605"/>
    <w:multiLevelType w:val="multilevel"/>
    <w:tmpl w:val="38EC4390"/>
    <w:lvl w:ilvl="0">
      <w:start w:val="1"/>
      <w:numFmt w:val="decimal"/>
      <w:lvlText w:val="%1."/>
      <w:lvlJc w:val="left"/>
      <w:pPr>
        <w:tabs>
          <w:tab w:val="num" w:pos="720"/>
        </w:tabs>
        <w:ind w:left="720" w:hanging="360"/>
      </w:pPr>
    </w:lvl>
    <w:lvl w:ilvl="1">
      <w:start w:val="1"/>
      <w:numFmt w:val="upperRoman"/>
      <w:lvlText w:val="%2."/>
      <w:lvlJc w:val="left"/>
      <w:pPr>
        <w:ind w:left="3414" w:hanging="720"/>
      </w:pPr>
      <w:rPr>
        <w:rFonts w:eastAsia="Times New Roman" w:hint="default"/>
        <w:b/>
        <w:i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1E7FCF"/>
    <w:multiLevelType w:val="hybridMultilevel"/>
    <w:tmpl w:val="1BDE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581802"/>
    <w:multiLevelType w:val="hybridMultilevel"/>
    <w:tmpl w:val="949CA5D2"/>
    <w:lvl w:ilvl="0" w:tplc="12465CA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4"/>
  </w:num>
  <w:num w:numId="5">
    <w:abstractNumId w:val="12"/>
  </w:num>
  <w:num w:numId="6">
    <w:abstractNumId w:val="25"/>
  </w:num>
  <w:num w:numId="7">
    <w:abstractNumId w:val="23"/>
  </w:num>
  <w:num w:numId="8">
    <w:abstractNumId w:val="3"/>
  </w:num>
  <w:num w:numId="9">
    <w:abstractNumId w:val="1"/>
  </w:num>
  <w:num w:numId="10">
    <w:abstractNumId w:val="7"/>
  </w:num>
  <w:num w:numId="11">
    <w:abstractNumId w:val="16"/>
  </w:num>
  <w:num w:numId="12">
    <w:abstractNumId w:val="18"/>
  </w:num>
  <w:num w:numId="13">
    <w:abstractNumId w:val="5"/>
  </w:num>
  <w:num w:numId="14">
    <w:abstractNumId w:val="10"/>
  </w:num>
  <w:num w:numId="15">
    <w:abstractNumId w:val="26"/>
  </w:num>
  <w:num w:numId="16">
    <w:abstractNumId w:val="15"/>
  </w:num>
  <w:num w:numId="17">
    <w:abstractNumId w:val="20"/>
  </w:num>
  <w:num w:numId="18">
    <w:abstractNumId w:val="8"/>
  </w:num>
  <w:num w:numId="19">
    <w:abstractNumId w:val="4"/>
  </w:num>
  <w:num w:numId="20">
    <w:abstractNumId w:val="21"/>
  </w:num>
  <w:num w:numId="21">
    <w:abstractNumId w:val="13"/>
  </w:num>
  <w:num w:numId="22">
    <w:abstractNumId w:val="17"/>
  </w:num>
  <w:num w:numId="23">
    <w:abstractNumId w:val="22"/>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18"/>
    <w:rsid w:val="0004742D"/>
    <w:rsid w:val="00083D5F"/>
    <w:rsid w:val="00083E71"/>
    <w:rsid w:val="000D3FE0"/>
    <w:rsid w:val="000F0AE5"/>
    <w:rsid w:val="001228AC"/>
    <w:rsid w:val="001C0B37"/>
    <w:rsid w:val="001C3BF7"/>
    <w:rsid w:val="001D5978"/>
    <w:rsid w:val="001F202A"/>
    <w:rsid w:val="00261C28"/>
    <w:rsid w:val="00310FAA"/>
    <w:rsid w:val="00330D12"/>
    <w:rsid w:val="00337128"/>
    <w:rsid w:val="003774D1"/>
    <w:rsid w:val="003B00BD"/>
    <w:rsid w:val="003D409A"/>
    <w:rsid w:val="003E56E1"/>
    <w:rsid w:val="00400417"/>
    <w:rsid w:val="004010F3"/>
    <w:rsid w:val="0042337A"/>
    <w:rsid w:val="00442D3B"/>
    <w:rsid w:val="00467D60"/>
    <w:rsid w:val="004A4E99"/>
    <w:rsid w:val="004A79E7"/>
    <w:rsid w:val="004E4E61"/>
    <w:rsid w:val="004F141F"/>
    <w:rsid w:val="0051393A"/>
    <w:rsid w:val="005161BD"/>
    <w:rsid w:val="0053769D"/>
    <w:rsid w:val="00545E15"/>
    <w:rsid w:val="00563B27"/>
    <w:rsid w:val="00590BAF"/>
    <w:rsid w:val="005D42A5"/>
    <w:rsid w:val="005D7C99"/>
    <w:rsid w:val="005E4E13"/>
    <w:rsid w:val="005E5D20"/>
    <w:rsid w:val="005F45CF"/>
    <w:rsid w:val="006016A3"/>
    <w:rsid w:val="00602624"/>
    <w:rsid w:val="006042DB"/>
    <w:rsid w:val="00611948"/>
    <w:rsid w:val="006F1C41"/>
    <w:rsid w:val="007520F2"/>
    <w:rsid w:val="00752941"/>
    <w:rsid w:val="00777933"/>
    <w:rsid w:val="00783512"/>
    <w:rsid w:val="007A0A6D"/>
    <w:rsid w:val="007B6740"/>
    <w:rsid w:val="007F47EE"/>
    <w:rsid w:val="00821FFF"/>
    <w:rsid w:val="0087364A"/>
    <w:rsid w:val="00874C44"/>
    <w:rsid w:val="008A13EF"/>
    <w:rsid w:val="008B2D1F"/>
    <w:rsid w:val="008B2D4F"/>
    <w:rsid w:val="008D1489"/>
    <w:rsid w:val="008F2402"/>
    <w:rsid w:val="008F3EB8"/>
    <w:rsid w:val="0091483D"/>
    <w:rsid w:val="00957F02"/>
    <w:rsid w:val="0096159E"/>
    <w:rsid w:val="00971436"/>
    <w:rsid w:val="009717E1"/>
    <w:rsid w:val="009A1E60"/>
    <w:rsid w:val="009E1EB7"/>
    <w:rsid w:val="009F1CFD"/>
    <w:rsid w:val="00A05DD3"/>
    <w:rsid w:val="00A3458F"/>
    <w:rsid w:val="00A35A96"/>
    <w:rsid w:val="00A66D9C"/>
    <w:rsid w:val="00A7719A"/>
    <w:rsid w:val="00A8419D"/>
    <w:rsid w:val="00AE2ADC"/>
    <w:rsid w:val="00AE3267"/>
    <w:rsid w:val="00B67979"/>
    <w:rsid w:val="00B93159"/>
    <w:rsid w:val="00BB2B36"/>
    <w:rsid w:val="00BB7CF7"/>
    <w:rsid w:val="00BC245B"/>
    <w:rsid w:val="00BE482F"/>
    <w:rsid w:val="00C45FBD"/>
    <w:rsid w:val="00C51679"/>
    <w:rsid w:val="00C55BAC"/>
    <w:rsid w:val="00CA6674"/>
    <w:rsid w:val="00CB2420"/>
    <w:rsid w:val="00CC105D"/>
    <w:rsid w:val="00CC25A5"/>
    <w:rsid w:val="00CC5334"/>
    <w:rsid w:val="00CC74A9"/>
    <w:rsid w:val="00CF0464"/>
    <w:rsid w:val="00D12477"/>
    <w:rsid w:val="00D2337A"/>
    <w:rsid w:val="00D40600"/>
    <w:rsid w:val="00D4302E"/>
    <w:rsid w:val="00D479D4"/>
    <w:rsid w:val="00D5599C"/>
    <w:rsid w:val="00D7110A"/>
    <w:rsid w:val="00D96A77"/>
    <w:rsid w:val="00DB4F89"/>
    <w:rsid w:val="00DD1437"/>
    <w:rsid w:val="00DD17F4"/>
    <w:rsid w:val="00E053C6"/>
    <w:rsid w:val="00E13647"/>
    <w:rsid w:val="00E55138"/>
    <w:rsid w:val="00E7379D"/>
    <w:rsid w:val="00E96E24"/>
    <w:rsid w:val="00E96F14"/>
    <w:rsid w:val="00EA7D44"/>
    <w:rsid w:val="00EB210B"/>
    <w:rsid w:val="00EB3518"/>
    <w:rsid w:val="00EC2A54"/>
    <w:rsid w:val="00F223CE"/>
    <w:rsid w:val="00F91643"/>
    <w:rsid w:val="00FA6623"/>
    <w:rsid w:val="00FB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6328"/>
  <w15:docId w15:val="{E3D405DF-5C19-47CD-8768-2E835B16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0F2"/>
    <w:pPr>
      <w:ind w:left="720"/>
      <w:contextualSpacing/>
    </w:pPr>
  </w:style>
  <w:style w:type="table" w:customStyle="1" w:styleId="1">
    <w:name w:val="Сетка таблицы1"/>
    <w:basedOn w:val="a1"/>
    <w:uiPriority w:val="59"/>
    <w:rsid w:val="00C55B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55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563B27"/>
    <w:rPr>
      <w:color w:val="808080"/>
    </w:rPr>
  </w:style>
  <w:style w:type="paragraph" w:styleId="a6">
    <w:name w:val="Balloon Text"/>
    <w:basedOn w:val="a"/>
    <w:link w:val="a7"/>
    <w:uiPriority w:val="99"/>
    <w:semiHidden/>
    <w:unhideWhenUsed/>
    <w:rsid w:val="00563B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3B27"/>
    <w:rPr>
      <w:rFonts w:ascii="Tahoma" w:hAnsi="Tahoma" w:cs="Tahoma"/>
      <w:sz w:val="16"/>
      <w:szCs w:val="16"/>
    </w:rPr>
  </w:style>
  <w:style w:type="table" w:customStyle="1" w:styleId="2">
    <w:name w:val="Сетка таблицы2"/>
    <w:basedOn w:val="a1"/>
    <w:next w:val="a4"/>
    <w:uiPriority w:val="59"/>
    <w:rsid w:val="001D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Преподаватель</cp:lastModifiedBy>
  <cp:revision>3</cp:revision>
  <dcterms:created xsi:type="dcterms:W3CDTF">2021-11-01T06:55:00Z</dcterms:created>
  <dcterms:modified xsi:type="dcterms:W3CDTF">2021-11-01T06:56:00Z</dcterms:modified>
</cp:coreProperties>
</file>