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915" w:rsidRDefault="00975A83">
      <w:r w:rsidRPr="00975A83">
        <w:object w:dxaOrig="9180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85pt;height:632.4pt" o:ole="">
            <v:imagedata r:id="rId5" o:title=""/>
          </v:shape>
          <o:OLEObject Type="Embed" ProgID="AcroExch.Document.DC" ShapeID="_x0000_i1025" DrawAspect="Content" ObjectID="_1580698874" r:id="rId6"/>
        </w:object>
      </w:r>
    </w:p>
    <w:p w:rsidR="00975A83" w:rsidRDefault="00975A83"/>
    <w:p w:rsidR="00975A83" w:rsidRDefault="00975A83"/>
    <w:p w:rsidR="00975A83" w:rsidRDefault="00975A83"/>
    <w:p w:rsidR="00975A83" w:rsidRDefault="00975A83"/>
    <w:p w:rsidR="00975A83" w:rsidRPr="00975A83" w:rsidRDefault="00975A83" w:rsidP="00975A8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  <w:bCs/>
        </w:rPr>
        <w:lastRenderedPageBreak/>
        <w:t>постановлением администрации г. Томска от 31.05.2010 № 488 «Об утверждении Положения о системе оплаты труда работников муниципальных учреждений культуры, подведомственных управлению культуры администрации г. Томска»,</w:t>
      </w:r>
    </w:p>
    <w:p w:rsidR="00975A83" w:rsidRPr="00975A83" w:rsidRDefault="00975A83" w:rsidP="00975A8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  <w:bCs/>
        </w:rPr>
        <w:t>иными нормативными правовыми актами Российской федерации. Томской области, муниципальными правовыми актами г. Томска, регулирующими вопросы оплаты труда.</w:t>
      </w:r>
    </w:p>
    <w:p w:rsidR="00975A83" w:rsidRPr="00975A83" w:rsidRDefault="00975A83" w:rsidP="00975A8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</w:rPr>
      </w:pPr>
      <w:r w:rsidRPr="00975A83">
        <w:rPr>
          <w:rFonts w:ascii="Times New Roman" w:hAnsi="Times New Roman" w:cs="Times New Roman"/>
        </w:rPr>
        <w:t xml:space="preserve">решением представительного органа работников муниципального общеобразовательного учреждения (протокол № </w:t>
      </w:r>
      <w:r>
        <w:rPr>
          <w:rFonts w:ascii="Times New Roman" w:hAnsi="Times New Roman" w:cs="Times New Roman"/>
          <w:i/>
          <w:u w:val="single"/>
        </w:rPr>
        <w:t>2</w:t>
      </w:r>
      <w:r w:rsidRPr="00975A83">
        <w:rPr>
          <w:rFonts w:ascii="Times New Roman" w:hAnsi="Times New Roman" w:cs="Times New Roman"/>
          <w:i/>
          <w:u w:val="single"/>
        </w:rPr>
        <w:t xml:space="preserve">1 </w:t>
      </w:r>
      <w:r w:rsidRPr="00975A83">
        <w:rPr>
          <w:rFonts w:ascii="Times New Roman" w:hAnsi="Times New Roman" w:cs="Times New Roman"/>
        </w:rPr>
        <w:t>от  31.0</w:t>
      </w:r>
      <w:r>
        <w:rPr>
          <w:rFonts w:ascii="Times New Roman" w:hAnsi="Times New Roman" w:cs="Times New Roman"/>
        </w:rPr>
        <w:t>1</w:t>
      </w:r>
      <w:r w:rsidRPr="00975A83">
        <w:rPr>
          <w:rFonts w:ascii="Times New Roman" w:hAnsi="Times New Roman" w:cs="Times New Roman"/>
        </w:rPr>
        <w:t xml:space="preserve"> 201</w:t>
      </w:r>
      <w:r>
        <w:rPr>
          <w:rFonts w:ascii="Times New Roman" w:hAnsi="Times New Roman" w:cs="Times New Roman"/>
        </w:rPr>
        <w:t>8</w:t>
      </w:r>
      <w:r w:rsidRPr="00975A83">
        <w:rPr>
          <w:rFonts w:ascii="Times New Roman" w:hAnsi="Times New Roman" w:cs="Times New Roman"/>
        </w:rPr>
        <w:t xml:space="preserve"> г.);</w:t>
      </w:r>
    </w:p>
    <w:p w:rsidR="00975A83" w:rsidRPr="00975A83" w:rsidRDefault="00975A83" w:rsidP="00975A8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</w:rPr>
      </w:pPr>
      <w:r w:rsidRPr="00975A83">
        <w:rPr>
          <w:rFonts w:ascii="Times New Roman" w:hAnsi="Times New Roman" w:cs="Times New Roman"/>
        </w:rPr>
        <w:t xml:space="preserve">решением общего собрания трудового коллектива (протокол № </w:t>
      </w:r>
      <w:r w:rsidRPr="00975A83">
        <w:rPr>
          <w:rFonts w:ascii="Times New Roman" w:hAnsi="Times New Roman" w:cs="Times New Roman"/>
          <w:i/>
          <w:u w:val="single"/>
        </w:rPr>
        <w:t>2</w:t>
      </w:r>
      <w:r w:rsidRPr="00975A83">
        <w:rPr>
          <w:rFonts w:ascii="Times New Roman" w:hAnsi="Times New Roman" w:cs="Times New Roman"/>
          <w:i/>
        </w:rPr>
        <w:t xml:space="preserve"> </w:t>
      </w:r>
      <w:r w:rsidRPr="00975A83">
        <w:rPr>
          <w:rFonts w:ascii="Times New Roman" w:hAnsi="Times New Roman" w:cs="Times New Roman"/>
        </w:rPr>
        <w:t>от 31.0</w:t>
      </w:r>
      <w:r>
        <w:rPr>
          <w:rFonts w:ascii="Times New Roman" w:hAnsi="Times New Roman" w:cs="Times New Roman"/>
        </w:rPr>
        <w:t>1</w:t>
      </w:r>
      <w:r w:rsidRPr="00975A83">
        <w:rPr>
          <w:rFonts w:ascii="Times New Roman" w:hAnsi="Times New Roman" w:cs="Times New Roman"/>
        </w:rPr>
        <w:t>. 201</w:t>
      </w:r>
      <w:r>
        <w:rPr>
          <w:rFonts w:ascii="Times New Roman" w:hAnsi="Times New Roman" w:cs="Times New Roman"/>
        </w:rPr>
        <w:t>8</w:t>
      </w:r>
      <w:r w:rsidRPr="00975A83">
        <w:rPr>
          <w:rFonts w:ascii="Times New Roman" w:hAnsi="Times New Roman" w:cs="Times New Roman"/>
        </w:rPr>
        <w:t xml:space="preserve"> г.</w:t>
      </w:r>
      <w:r w:rsidRPr="00975A83">
        <w:rPr>
          <w:rFonts w:ascii="Times New Roman" w:hAnsi="Times New Roman" w:cs="Times New Roman"/>
          <w:bCs/>
          <w:color w:val="000000"/>
        </w:rPr>
        <w:t xml:space="preserve">). </w:t>
      </w:r>
    </w:p>
    <w:p w:rsidR="00975A83" w:rsidRPr="00975A83" w:rsidRDefault="00975A83" w:rsidP="00975A83">
      <w:pPr>
        <w:jc w:val="both"/>
        <w:rPr>
          <w:rFonts w:ascii="Times New Roman" w:hAnsi="Times New Roman" w:cs="Times New Roman"/>
          <w:bCs/>
          <w:color w:val="000000"/>
        </w:rPr>
      </w:pPr>
    </w:p>
    <w:p w:rsidR="00975A83" w:rsidRPr="00975A83" w:rsidRDefault="00975A83" w:rsidP="00975A83">
      <w:pPr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 xml:space="preserve">Оплата труда руководителей, их заместителей и главных бухгалтеров осуществляется в соответствии с Трудовым кодексом Российской Федерации, постановлением Администрации Томской области от 28.01.2010 № 34а «Об утверждении положения о системе оплаты труда руководителей, их заместителей и главных бухгалтеров областных государственных учреждений», постановлением Мэра города Томска от 30.10.2008 № 822 «О новых системах оплаты труда работников муниципальных бюджетных учреждений города Томска», </w:t>
      </w:r>
      <w:r w:rsidRPr="00975A83">
        <w:rPr>
          <w:rFonts w:ascii="Times New Roman" w:hAnsi="Times New Roman" w:cs="Times New Roman"/>
          <w:bCs/>
        </w:rPr>
        <w:t>Положением о системе оплаты труда руководителей, их заместителей и главных бухгалтеров муниципальных учреждений, подведомственных департаменту образования администрации Города Томска, утверждённым</w:t>
      </w:r>
      <w:r w:rsidRPr="00975A83">
        <w:rPr>
          <w:rFonts w:ascii="Times New Roman" w:hAnsi="Times New Roman" w:cs="Times New Roman"/>
        </w:rPr>
        <w:t xml:space="preserve"> постановлением Мэра города Томска от 19.11.2010 г. № 1243 «</w:t>
      </w:r>
      <w:r w:rsidRPr="00975A83">
        <w:rPr>
          <w:rFonts w:ascii="Times New Roman" w:hAnsi="Times New Roman" w:cs="Times New Roman"/>
          <w:bCs/>
        </w:rPr>
        <w:t>Об утверждении положения о системе оплаты труда руководителей, их заместителей и главных бухгалтеров муниципальных учреждений, подведомственных департаменту образования администрации Города Томска</w:t>
      </w:r>
      <w:r w:rsidRPr="00975A83">
        <w:rPr>
          <w:rFonts w:ascii="Times New Roman" w:hAnsi="Times New Roman" w:cs="Times New Roman"/>
        </w:rPr>
        <w:t xml:space="preserve">»,  Постановлением администрации Города Томска от 21.05.2013 г. №494 «Об утверждении положения о системе оплаты труда руководителей, </w:t>
      </w:r>
      <w:r w:rsidRPr="00975A83">
        <w:rPr>
          <w:rFonts w:ascii="Times New Roman" w:hAnsi="Times New Roman" w:cs="Times New Roman"/>
          <w:bCs/>
        </w:rPr>
        <w:t xml:space="preserve">их заместителей и главных бухгалтеров муниципальных учреждений, в отношении которых функции и полномочия учредителя осуществляет управление культуры администрации Города Томска», </w:t>
      </w:r>
      <w:r w:rsidRPr="00975A83">
        <w:rPr>
          <w:rFonts w:ascii="Times New Roman" w:hAnsi="Times New Roman" w:cs="Times New Roman"/>
        </w:rPr>
        <w:t>приказами департамента образования администрации г. Томска и Положением о системе оплаты труда заместителей директора муниципального автономного общеобразовательного учреждения средней общеобразовательной школы №</w:t>
      </w:r>
      <w:r>
        <w:rPr>
          <w:rFonts w:ascii="Times New Roman" w:hAnsi="Times New Roman" w:cs="Times New Roman"/>
        </w:rPr>
        <w:t>44</w:t>
      </w:r>
      <w:r w:rsidRPr="00975A83">
        <w:rPr>
          <w:rFonts w:ascii="Times New Roman" w:hAnsi="Times New Roman" w:cs="Times New Roman"/>
        </w:rPr>
        <w:t xml:space="preserve"> г. Томска</w:t>
      </w:r>
      <w:r>
        <w:rPr>
          <w:rFonts w:ascii="Times New Roman" w:hAnsi="Times New Roman" w:cs="Times New Roman"/>
        </w:rPr>
        <w:t>.</w:t>
      </w:r>
    </w:p>
    <w:p w:rsidR="00975A83" w:rsidRPr="00975A83" w:rsidRDefault="00975A83" w:rsidP="00975A83">
      <w:pPr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 xml:space="preserve">Условия оплаты труда работника, включая размер оклада (должностного оклада) работника, выплаты компенсационного и стимулирующего характера, являются обязательными для включения в трудовой договор. </w:t>
      </w:r>
    </w:p>
    <w:p w:rsidR="00975A83" w:rsidRPr="00975A83" w:rsidRDefault="00975A83" w:rsidP="00975A83">
      <w:pPr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Оплата труда работников, занятых по совместительству, а также на условиях неполного рабочего дня или неполной рабочей недели, производится пропорционально отработанному времени, либо в зависимости от выполненного объема работ. Определение размеров заработной платы по основной должности, а также по должности, занимаемой в порядке совместительства, производится раздельно по каждой из должностей.</w:t>
      </w:r>
    </w:p>
    <w:p w:rsidR="00975A83" w:rsidRPr="00975A83" w:rsidRDefault="00975A83" w:rsidP="00975A83">
      <w:pPr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Месячная заработная плата работника, полностью отработавшего за этот период норму рабочего времени и выполнившего нормы труда (трудовые обязанности), не может быть ниже минимального размера оплаты труда, установленного в Томской области.</w:t>
      </w:r>
    </w:p>
    <w:p w:rsidR="00975A83" w:rsidRPr="00975A83" w:rsidRDefault="00975A83" w:rsidP="00975A83">
      <w:pPr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При утверждении Правительством Российской Федерации базовых окладов (базовых должностных окладов) по профессиональным квалификационным группам работников (далее ПКГ), оклады (должностные оклады) работников, входящих в эти ПКГ, устанавливаются в размере не ниже соответствующих базовых окладов (базовых должностных окладов).</w:t>
      </w:r>
    </w:p>
    <w:p w:rsidR="00975A83" w:rsidRPr="00975A83" w:rsidRDefault="00975A83" w:rsidP="00975A83">
      <w:pPr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 xml:space="preserve">Обеспечение расходов на выплату заработной платы, осуществляется в пределах ассигнований, предусмотренных на эти цели, на соответствующий финансовый год. </w:t>
      </w:r>
    </w:p>
    <w:p w:rsidR="00975A83" w:rsidRPr="00975A83" w:rsidRDefault="00975A83" w:rsidP="00975A83">
      <w:pPr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Оплата труда работников учреждений включает должностные оклады, доплаты и надбавки компенсационного характера, в том числе за работу в условиях, отклоняющихся от нормальных, доплаты и надбавки стимулирующего характера и премии, и устанавливается в учреждениях коллективными договорами, соглашениями, локальными нормативными правовыми актами в соответствии с трудовым законодательством, иными нормативными правовыми актами, содержащими нормы трудового права, а также настоящим положением.</w:t>
      </w:r>
    </w:p>
    <w:p w:rsidR="00975A83" w:rsidRPr="00975A83" w:rsidRDefault="00975A83" w:rsidP="00975A83">
      <w:pPr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Оплата труда работников учреждений устанавливается с учетом:</w:t>
      </w:r>
    </w:p>
    <w:p w:rsidR="00975A83" w:rsidRPr="00975A83" w:rsidRDefault="00975A83" w:rsidP="00975A8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– единого квалификационного справочника должностей руководителей, специалистов и служащих, утверждённого приказом Минздравсоцразвития России от 26.08.2010 г. № 761н;</w:t>
      </w:r>
    </w:p>
    <w:p w:rsidR="00975A83" w:rsidRPr="00975A83" w:rsidRDefault="00975A83" w:rsidP="00975A8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lastRenderedPageBreak/>
        <w:t>– единого тарифно-квалификационного справочника работ и профессий рабочих;</w:t>
      </w:r>
    </w:p>
    <w:p w:rsidR="00975A83" w:rsidRPr="00975A83" w:rsidRDefault="00975A83" w:rsidP="00975A8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– государственных гарантий по оплате труда;</w:t>
      </w:r>
    </w:p>
    <w:p w:rsidR="00975A83" w:rsidRPr="00975A83" w:rsidRDefault="00975A83" w:rsidP="00975A8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– рекомендаций Российской трехсторонней комиссии по регулированию социально-трудовых отношений;</w:t>
      </w:r>
    </w:p>
    <w:p w:rsidR="00975A83" w:rsidRPr="00975A83" w:rsidRDefault="00975A83" w:rsidP="00975A8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– мнения соответствующих профсоюзов и директора школы.</w:t>
      </w:r>
    </w:p>
    <w:p w:rsidR="00975A83" w:rsidRPr="00975A83" w:rsidRDefault="00975A83" w:rsidP="00975A83">
      <w:pPr>
        <w:widowControl w:val="0"/>
        <w:numPr>
          <w:ilvl w:val="1"/>
          <w:numId w:val="3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 xml:space="preserve">Должностные оклады работников устанавливаются на основе отнесения занимаемых ими должностей к ПКГ, утвержденным приказами Минздравсоцразвития России от 26.08.2010 г. № 761н. </w:t>
      </w:r>
    </w:p>
    <w:p w:rsidR="00975A83" w:rsidRPr="00975A83" w:rsidRDefault="00975A83" w:rsidP="00975A83">
      <w:pPr>
        <w:jc w:val="both"/>
        <w:rPr>
          <w:rFonts w:ascii="Times New Roman" w:hAnsi="Times New Roman" w:cs="Times New Roman"/>
          <w:bCs/>
          <w:color w:val="000000"/>
        </w:rPr>
      </w:pPr>
    </w:p>
    <w:p w:rsidR="00975A83" w:rsidRPr="00975A83" w:rsidRDefault="00975A83" w:rsidP="00975A83">
      <w:pPr>
        <w:jc w:val="center"/>
        <w:rPr>
          <w:rFonts w:ascii="Times New Roman" w:hAnsi="Times New Roman" w:cs="Times New Roman"/>
          <w:b/>
        </w:rPr>
      </w:pPr>
      <w:r w:rsidRPr="00975A83">
        <w:rPr>
          <w:rFonts w:ascii="Times New Roman" w:hAnsi="Times New Roman" w:cs="Times New Roman"/>
          <w:b/>
        </w:rPr>
        <w:t>2. Формирование фонда оплаты труда учреждения</w:t>
      </w:r>
    </w:p>
    <w:p w:rsidR="00975A83" w:rsidRPr="00975A83" w:rsidRDefault="00975A83" w:rsidP="00975A83">
      <w:pPr>
        <w:jc w:val="center"/>
        <w:rPr>
          <w:rFonts w:ascii="Times New Roman" w:hAnsi="Times New Roman" w:cs="Times New Roman"/>
          <w:b/>
        </w:rPr>
      </w:pPr>
    </w:p>
    <w:p w:rsidR="00975A83" w:rsidRPr="00975A83" w:rsidRDefault="00975A83" w:rsidP="00975A83">
      <w:pPr>
        <w:widowControl w:val="0"/>
        <w:numPr>
          <w:ilvl w:val="1"/>
          <w:numId w:val="4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Формирование общего фонда оплаты труда школы осуществляется в пределах объема средств на текущий финансовый год.</w:t>
      </w:r>
    </w:p>
    <w:p w:rsidR="00975A83" w:rsidRPr="00975A83" w:rsidRDefault="00975A83" w:rsidP="00975A83">
      <w:pPr>
        <w:ind w:firstLine="566"/>
        <w:jc w:val="both"/>
        <w:rPr>
          <w:rFonts w:ascii="Times New Roman" w:hAnsi="Times New Roman" w:cs="Times New Roman"/>
          <w:b/>
        </w:rPr>
      </w:pPr>
      <w:r w:rsidRPr="00975A83">
        <w:rPr>
          <w:rFonts w:ascii="Times New Roman" w:hAnsi="Times New Roman" w:cs="Times New Roman"/>
        </w:rPr>
        <w:t>Фонд оплаты труда формируется из следующих источников:</w:t>
      </w:r>
    </w:p>
    <w:p w:rsidR="00975A83" w:rsidRPr="00975A83" w:rsidRDefault="00975A83" w:rsidP="00975A83">
      <w:pPr>
        <w:numPr>
          <w:ilvl w:val="12"/>
          <w:numId w:val="0"/>
        </w:numPr>
        <w:ind w:left="567" w:hanging="1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– основной фонд оплаты труда общеобразовательного учреждения из средств субвенции на обеспечение государственных гарантий прав граждан на получение общего образования;</w:t>
      </w:r>
    </w:p>
    <w:p w:rsidR="00975A83" w:rsidRPr="00975A83" w:rsidRDefault="00975A83" w:rsidP="00975A83">
      <w:pPr>
        <w:numPr>
          <w:ilvl w:val="12"/>
          <w:numId w:val="0"/>
        </w:numPr>
        <w:ind w:left="567" w:hanging="1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– фонд оплаты труда на стимулирующие выплаты за высокие результаты и качество выполняемых работ из сре</w:t>
      </w:r>
      <w:r>
        <w:rPr>
          <w:rFonts w:ascii="Times New Roman" w:hAnsi="Times New Roman" w:cs="Times New Roman"/>
        </w:rPr>
        <w:t xml:space="preserve">дств межбюджетных трансфертов. </w:t>
      </w:r>
    </w:p>
    <w:p w:rsidR="00975A83" w:rsidRPr="00975A83" w:rsidRDefault="00975A83" w:rsidP="00975A83">
      <w:pPr>
        <w:numPr>
          <w:ilvl w:val="12"/>
          <w:numId w:val="0"/>
        </w:numPr>
        <w:ind w:left="567" w:hanging="1"/>
        <w:jc w:val="center"/>
        <w:rPr>
          <w:rFonts w:ascii="Times New Roman" w:hAnsi="Times New Roman" w:cs="Times New Roman"/>
          <w:b/>
        </w:rPr>
      </w:pPr>
      <w:r w:rsidRPr="00975A83">
        <w:rPr>
          <w:rFonts w:ascii="Times New Roman" w:hAnsi="Times New Roman" w:cs="Times New Roman"/>
          <w:b/>
        </w:rPr>
        <w:t>3. Распределение ф</w:t>
      </w:r>
      <w:r>
        <w:rPr>
          <w:rFonts w:ascii="Times New Roman" w:hAnsi="Times New Roman" w:cs="Times New Roman"/>
          <w:b/>
        </w:rPr>
        <w:t>онда оплаты труда учреждения</w:t>
      </w:r>
    </w:p>
    <w:p w:rsidR="00975A83" w:rsidRPr="00975A83" w:rsidRDefault="00975A83" w:rsidP="00975A83">
      <w:pPr>
        <w:widowControl w:val="0"/>
        <w:numPr>
          <w:ilvl w:val="1"/>
          <w:numId w:val="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Оплата труда работников учреждений включает должностные оклады,  доплаты и надбавки компенсационного характера, в том числе за работу в условиях, отклоняющихся от нормальных, доплаты и надбавки стимулирующего характера и премии, и устанавливается в учреждениях коллективными договорами, соглашениями, локальными нормативными правовыми актами в соответствии с трудовым законодательством, иными нормативными правовыми актами, содержащими нормы трудового права, а также настоящим положением.</w:t>
      </w:r>
    </w:p>
    <w:p w:rsidR="00975A83" w:rsidRPr="00975A83" w:rsidRDefault="00975A83" w:rsidP="00975A83">
      <w:pPr>
        <w:widowControl w:val="0"/>
        <w:numPr>
          <w:ilvl w:val="1"/>
          <w:numId w:val="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 xml:space="preserve">  Составляющими частями фонда оплаты труда учреждения являются базовый фонд оплаты труда и стимулирующий фонд оплаты труда.</w:t>
      </w:r>
    </w:p>
    <w:p w:rsidR="00975A83" w:rsidRPr="00975A83" w:rsidRDefault="00975A83" w:rsidP="00975A83">
      <w:pPr>
        <w:widowControl w:val="0"/>
        <w:numPr>
          <w:ilvl w:val="1"/>
          <w:numId w:val="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В базовый фонд оплаты труда включаются выплаты по окладам, выплаты компенсационного характера, в том числе за дополнительные виды работ.</w:t>
      </w:r>
    </w:p>
    <w:p w:rsidR="00975A83" w:rsidRDefault="00975A83" w:rsidP="00975A83">
      <w:pPr>
        <w:widowControl w:val="0"/>
        <w:numPr>
          <w:ilvl w:val="1"/>
          <w:numId w:val="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В стимулирующий фонд оплаты труда включается часть основного фонда оплаты труда, а также фонд оплаты труда на стимулирующие выплаты за высокие результаты и качество выполняемых работ из средств межбюджетных трансфертов.</w:t>
      </w:r>
    </w:p>
    <w:p w:rsidR="00975A83" w:rsidRPr="00975A83" w:rsidRDefault="00975A83" w:rsidP="00975A8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left="360" w:right="10"/>
        <w:jc w:val="both"/>
        <w:rPr>
          <w:rFonts w:ascii="Times New Roman" w:hAnsi="Times New Roman" w:cs="Times New Roman"/>
        </w:rPr>
      </w:pPr>
    </w:p>
    <w:p w:rsidR="00975A83" w:rsidRPr="00975A83" w:rsidRDefault="00975A83" w:rsidP="00975A83">
      <w:pPr>
        <w:numPr>
          <w:ilvl w:val="12"/>
          <w:numId w:val="0"/>
        </w:numPr>
        <w:ind w:left="567" w:hanging="1"/>
        <w:jc w:val="center"/>
        <w:rPr>
          <w:rFonts w:ascii="Times New Roman" w:hAnsi="Times New Roman" w:cs="Times New Roman"/>
          <w:b/>
        </w:rPr>
      </w:pPr>
      <w:r w:rsidRPr="00975A83">
        <w:rPr>
          <w:rFonts w:ascii="Times New Roman" w:hAnsi="Times New Roman" w:cs="Times New Roman"/>
          <w:b/>
        </w:rPr>
        <w:t>4. Должностные оклады</w:t>
      </w:r>
    </w:p>
    <w:p w:rsidR="00975A83" w:rsidRPr="00975A83" w:rsidRDefault="00975A83" w:rsidP="00975A83">
      <w:pPr>
        <w:widowControl w:val="0"/>
        <w:numPr>
          <w:ilvl w:val="1"/>
          <w:numId w:val="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Размеры должностных окладов работников учреждения, за исключением библиотечных работников, определяются в соответствии с постановлением администрации города Томска от 30.09.2009 № 933 «Об утверждении Положения о системе оплаты труда работников муниципальных образовательных учреждений, подведомственных департаменту образования администрации города Томска».</w:t>
      </w:r>
    </w:p>
    <w:p w:rsidR="00975A83" w:rsidRPr="00975A83" w:rsidRDefault="00975A83" w:rsidP="00975A83">
      <w:pPr>
        <w:widowControl w:val="0"/>
        <w:numPr>
          <w:ilvl w:val="1"/>
          <w:numId w:val="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 xml:space="preserve">Размеры должностных окладов  библиотечных работников устанавливаются в соответствии с </w:t>
      </w:r>
      <w:r w:rsidRPr="00975A83">
        <w:rPr>
          <w:rFonts w:ascii="Times New Roman" w:hAnsi="Times New Roman" w:cs="Times New Roman"/>
          <w:bCs/>
        </w:rPr>
        <w:t xml:space="preserve"> постановлением администрации г. Томска от 31.05.2010 № 488 «Об утверждении Положения о системе оплаты труда работников муниципальных учреждений культуры, подведомственных управлению культуры администрации г. Томска».</w:t>
      </w:r>
    </w:p>
    <w:p w:rsidR="00975A83" w:rsidRPr="00975A83" w:rsidRDefault="00975A83" w:rsidP="00975A83">
      <w:pPr>
        <w:widowControl w:val="0"/>
        <w:numPr>
          <w:ilvl w:val="1"/>
          <w:numId w:val="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 xml:space="preserve">Размеры должностных окладов заместителей директора школы и главного бухгалтера учреждения устанавливаются на 20% ниже должностного оклада руководителя в соответствии с </w:t>
      </w:r>
      <w:r w:rsidRPr="00975A83">
        <w:rPr>
          <w:rFonts w:ascii="Times New Roman" w:hAnsi="Times New Roman" w:cs="Times New Roman"/>
          <w:bCs/>
        </w:rPr>
        <w:t>Положением о системе оплаты труда руководителей, их заместителей и главных бухгалтеров муниципальных учреждений, подведомственных департаменту образования администрации Города Томска, утверждённым</w:t>
      </w:r>
      <w:r w:rsidRPr="00975A83">
        <w:rPr>
          <w:rFonts w:ascii="Times New Roman" w:hAnsi="Times New Roman" w:cs="Times New Roman"/>
        </w:rPr>
        <w:t xml:space="preserve"> постановлением Мэра города Томска от 19.11.2010 г. № 1243 </w:t>
      </w:r>
      <w:r w:rsidRPr="00975A83">
        <w:rPr>
          <w:rFonts w:ascii="Times New Roman" w:hAnsi="Times New Roman" w:cs="Times New Roman"/>
        </w:rPr>
        <w:lastRenderedPageBreak/>
        <w:t>«</w:t>
      </w:r>
      <w:r w:rsidRPr="00975A83">
        <w:rPr>
          <w:rFonts w:ascii="Times New Roman" w:hAnsi="Times New Roman" w:cs="Times New Roman"/>
          <w:bCs/>
        </w:rPr>
        <w:t>Об утверждении положения о системе оплаты труда руководителей, их заместителей и главных бухгалтеров муниципальных учреждений, подведомственных департаменту образования администрации Города Томска</w:t>
      </w:r>
      <w:r w:rsidRPr="00975A83">
        <w:rPr>
          <w:rFonts w:ascii="Times New Roman" w:hAnsi="Times New Roman" w:cs="Times New Roman"/>
        </w:rPr>
        <w:t>».</w:t>
      </w:r>
    </w:p>
    <w:p w:rsidR="00975A83" w:rsidRPr="00975A83" w:rsidRDefault="00975A83" w:rsidP="00975A8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/>
        <w:ind w:left="360" w:right="10"/>
        <w:jc w:val="both"/>
        <w:rPr>
          <w:rFonts w:ascii="Times New Roman" w:hAnsi="Times New Roman" w:cs="Times New Roman"/>
        </w:rPr>
      </w:pPr>
    </w:p>
    <w:p w:rsidR="00975A83" w:rsidRPr="00975A83" w:rsidRDefault="00975A83" w:rsidP="00975A83">
      <w:pPr>
        <w:numPr>
          <w:ilvl w:val="12"/>
          <w:numId w:val="0"/>
        </w:numPr>
        <w:ind w:left="567" w:hanging="1"/>
        <w:jc w:val="center"/>
        <w:rPr>
          <w:rFonts w:ascii="Times New Roman" w:hAnsi="Times New Roman" w:cs="Times New Roman"/>
          <w:b/>
        </w:rPr>
      </w:pPr>
      <w:r w:rsidRPr="00975A83">
        <w:rPr>
          <w:rFonts w:ascii="Times New Roman" w:hAnsi="Times New Roman" w:cs="Times New Roman"/>
          <w:b/>
        </w:rPr>
        <w:t>5. Вып</w:t>
      </w:r>
      <w:r>
        <w:rPr>
          <w:rFonts w:ascii="Times New Roman" w:hAnsi="Times New Roman" w:cs="Times New Roman"/>
          <w:b/>
        </w:rPr>
        <w:t>латы компенсационного характера</w:t>
      </w:r>
    </w:p>
    <w:p w:rsidR="00975A83" w:rsidRPr="00975A83" w:rsidRDefault="00975A83" w:rsidP="00975A83">
      <w:pPr>
        <w:widowControl w:val="0"/>
        <w:numPr>
          <w:ilvl w:val="1"/>
          <w:numId w:val="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Работникам учреждения в соответствии с трудовым законодательством и иными нормативными правовыми актами, содержащими нормы трудового права, устанавливаются следующие компенсационные выплаты:</w:t>
      </w:r>
    </w:p>
    <w:p w:rsidR="00975A83" w:rsidRPr="00975A83" w:rsidRDefault="00975A83" w:rsidP="00975A8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/>
        <w:ind w:right="10" w:firstLine="741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1) выплаты работникам, занятым на тяжелых работах, работах с вредными и/или опасными и иными особыми условиями труда;</w:t>
      </w:r>
    </w:p>
    <w:p w:rsidR="00975A83" w:rsidRPr="00975A83" w:rsidRDefault="00975A83" w:rsidP="00975A8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/>
        <w:ind w:right="10" w:firstLine="741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2)  доплата за совмещение профессий (должностей);</w:t>
      </w:r>
    </w:p>
    <w:p w:rsidR="00975A83" w:rsidRPr="00975A83" w:rsidRDefault="00975A83" w:rsidP="00975A8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/>
        <w:ind w:right="10" w:firstLine="741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3)  доплата за расширение зон обслуживания;</w:t>
      </w:r>
    </w:p>
    <w:p w:rsidR="00975A83" w:rsidRPr="00975A83" w:rsidRDefault="00975A83" w:rsidP="00975A8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/>
        <w:ind w:right="10" w:firstLine="741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4)  доплата за увеличение объема работы или исполнение обязанностей временно отсутствующего работника без освобождения от работы, определенной трудовым договором;</w:t>
      </w:r>
    </w:p>
    <w:p w:rsidR="00975A83" w:rsidRPr="00975A83" w:rsidRDefault="00975A83" w:rsidP="00975A8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/>
        <w:ind w:right="10" w:firstLine="741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5)   доплата за работу в ночное время;</w:t>
      </w:r>
    </w:p>
    <w:p w:rsidR="00975A83" w:rsidRPr="00975A83" w:rsidRDefault="00975A83" w:rsidP="00975A8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/>
        <w:ind w:right="10" w:firstLine="741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6)   повышенная оплата за работу в выходные и нерабочие праздничные дни;</w:t>
      </w:r>
    </w:p>
    <w:p w:rsidR="00975A83" w:rsidRPr="00975A83" w:rsidRDefault="00975A83" w:rsidP="00975A8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/>
        <w:ind w:right="10" w:firstLine="741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7)   повышенная оплата сверхурочной работы;</w:t>
      </w:r>
    </w:p>
    <w:p w:rsidR="00975A83" w:rsidRPr="00975A83" w:rsidRDefault="00975A83" w:rsidP="00975A8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/>
        <w:ind w:right="10" w:firstLine="741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8)   выплаты за работу в местностях с особыми климатическими условиями;</w:t>
      </w:r>
    </w:p>
    <w:p w:rsidR="00975A83" w:rsidRPr="00975A83" w:rsidRDefault="00975A83" w:rsidP="00975A83">
      <w:pPr>
        <w:widowControl w:val="0"/>
        <w:numPr>
          <w:ilvl w:val="1"/>
          <w:numId w:val="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Перечень тяжелых работ, работ с вредными, опасными и иными особыми условиями труда определяется Правительством Российской Федерации с учетом мнения Российской трехсторонней комиссии по регулированию социально-трудовых отношений. Повышение заработной платы по указанным основаниям производится по результатам специальной оценке условий труда.</w:t>
      </w:r>
    </w:p>
    <w:p w:rsidR="00975A83" w:rsidRPr="00975A83" w:rsidRDefault="00975A83" w:rsidP="00975A8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/>
        <w:ind w:right="10" w:firstLine="741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Конкретные размеры повышенной заработной платы устанавливаются с учетом мнения представительного органа работников локальным актом учреждения и трудовым договором.</w:t>
      </w:r>
    </w:p>
    <w:p w:rsidR="00975A83" w:rsidRPr="00975A83" w:rsidRDefault="00975A83" w:rsidP="00975A8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/>
        <w:ind w:right="10" w:firstLine="741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До определения Правительством Российской Федерации Перечня тяжелых работ, работ с вредными и (или) опасными и иными особыми условиями труда необходимо руководствоваться Перечнями работ с опасными (особо опасными), вредными (особо вредными) и тяжелыми (особо тяжелыми) условиями труда, утвержденными приказом Госкомитета СССР по народному образованию от 20.08.90 № 579 (с изменениями и дополнениями), в соответствии с которыми всем работникам независимо от наименования их должностей устанавливаются доплаты, если их работа осуществляется в условиях, предусмотренных этими Перечнями.</w:t>
      </w:r>
    </w:p>
    <w:p w:rsidR="00975A83" w:rsidRPr="00975A83" w:rsidRDefault="00975A83" w:rsidP="00975A83">
      <w:pPr>
        <w:widowControl w:val="0"/>
        <w:numPr>
          <w:ilvl w:val="1"/>
          <w:numId w:val="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Доплата за совмещение профессий (должностей) устанавливается работнику при совмещении им профессий (должностей). Размер доплаты и срок, на который она устанавливается, определяется по соглашению сторон трудового договора с учетом содержания и (или) объема дополнительной работы.</w:t>
      </w:r>
    </w:p>
    <w:p w:rsidR="00975A83" w:rsidRPr="00975A83" w:rsidRDefault="00975A83" w:rsidP="00975A83">
      <w:pPr>
        <w:widowControl w:val="0"/>
        <w:numPr>
          <w:ilvl w:val="1"/>
          <w:numId w:val="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Доплата за расширение зон обслуживания устанавливается работнику при расширении зон обслуживания. Размер доплаты и срок, на который она устанавливается, определяется по соглашению сторон трудового договора с учетом содержания и (или) объема дополнительной работы.</w:t>
      </w:r>
    </w:p>
    <w:p w:rsidR="00975A83" w:rsidRPr="00975A83" w:rsidRDefault="00975A83" w:rsidP="00975A83">
      <w:pPr>
        <w:widowControl w:val="0"/>
        <w:numPr>
          <w:ilvl w:val="1"/>
          <w:numId w:val="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Доплата за увеличение объема работы или исполнение обязанностей временно отсутствующего работника без освобождения от работы, определенной трудовым договором,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работы, определенной трудовым договором. Размер доплаты и срок, на который она устанавливается, определяется по соглашению сторон трудового договора с учетом содержания и (или) объема дополнительной работы.</w:t>
      </w:r>
    </w:p>
    <w:p w:rsidR="00975A83" w:rsidRPr="00975A83" w:rsidRDefault="00975A83" w:rsidP="00975A83">
      <w:pPr>
        <w:widowControl w:val="0"/>
        <w:numPr>
          <w:ilvl w:val="1"/>
          <w:numId w:val="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 xml:space="preserve">Каждый час работы в ночное время (в период с 10 часов вечера до 6 часов утра) оплачивается в </w:t>
      </w:r>
      <w:r w:rsidRPr="00975A83">
        <w:rPr>
          <w:rFonts w:ascii="Times New Roman" w:hAnsi="Times New Roman" w:cs="Times New Roman"/>
        </w:rPr>
        <w:lastRenderedPageBreak/>
        <w:t>повышенном размере не ниже 35% часовой ставки (оклада).</w:t>
      </w:r>
    </w:p>
    <w:p w:rsidR="00975A83" w:rsidRPr="00975A83" w:rsidRDefault="00975A83" w:rsidP="00975A83">
      <w:pPr>
        <w:widowControl w:val="0"/>
        <w:numPr>
          <w:ilvl w:val="1"/>
          <w:numId w:val="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В случае привлечения работника к работе в установленный ему графиком выходной день или нерабочий праздничный день работа оплачивается не менее чем в двойном размере:</w:t>
      </w:r>
    </w:p>
    <w:p w:rsidR="00975A83" w:rsidRPr="00975A83" w:rsidRDefault="00975A83" w:rsidP="00975A83">
      <w:pPr>
        <w:ind w:firstLine="720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– работникам, труд которых оплачивается по дневным и часовым ставкам, – в размере не менее двойной дневной или часовой ставки;</w:t>
      </w:r>
    </w:p>
    <w:p w:rsidR="00975A83" w:rsidRPr="00975A83" w:rsidRDefault="00975A83" w:rsidP="00975A83">
      <w:pPr>
        <w:ind w:firstLine="720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– работникам, получающим месячный оклад, – в размере не менее одинарной дневной или часовой ставки сверх оклада, если работа в выходной и</w:t>
      </w:r>
      <w:r>
        <w:rPr>
          <w:rFonts w:ascii="Times New Roman" w:hAnsi="Times New Roman" w:cs="Times New Roman"/>
        </w:rPr>
        <w:t xml:space="preserve"> нерабочий праздничный день </w:t>
      </w:r>
      <w:r w:rsidRPr="00975A83">
        <w:rPr>
          <w:rFonts w:ascii="Times New Roman" w:hAnsi="Times New Roman" w:cs="Times New Roman"/>
        </w:rPr>
        <w:t>производилась в пределах месячной нормы рабочего времени, и в размере не менее двойной часовой или дневной ставки сверх оклада, если работа производилась сверх месячной нормы.</w:t>
      </w:r>
    </w:p>
    <w:p w:rsidR="00975A83" w:rsidRPr="00975A83" w:rsidRDefault="00975A83" w:rsidP="00975A83">
      <w:pPr>
        <w:ind w:firstLine="720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По желанию работника, работавшего в выходной или нерабочий праздничный день, ему может быть предоставлен другой день отдыха. В этом случае работа в нерабочий праздничный день оплачивается в одинарном размере, а день отдыха оплате не подлежит.</w:t>
      </w:r>
    </w:p>
    <w:p w:rsidR="00975A83" w:rsidRPr="00975A83" w:rsidRDefault="00975A83" w:rsidP="00975A83">
      <w:pPr>
        <w:widowControl w:val="0"/>
        <w:numPr>
          <w:ilvl w:val="1"/>
          <w:numId w:val="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 xml:space="preserve">Компенсационные выплаты устанавливаются на конкретный период времени (месяц, квартал, полугодие, год), выплаты производятся ежемесячно. </w:t>
      </w:r>
    </w:p>
    <w:p w:rsidR="00975A83" w:rsidRPr="00975A83" w:rsidRDefault="00975A83" w:rsidP="00975A83">
      <w:pPr>
        <w:widowControl w:val="0"/>
        <w:numPr>
          <w:ilvl w:val="1"/>
          <w:numId w:val="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Оклад (должностной оклад) и компенсационные выплаты, указанные в настоящей главе настоящего Положения, не образуют новый оклад (должностной оклад).</w:t>
      </w:r>
    </w:p>
    <w:p w:rsidR="00975A83" w:rsidRPr="00975A83" w:rsidRDefault="00975A83" w:rsidP="00975A83">
      <w:pPr>
        <w:widowControl w:val="0"/>
        <w:numPr>
          <w:ilvl w:val="1"/>
          <w:numId w:val="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Компенсационные выплаты, указанные в настоящей главе настоящего Положения, не учитываются при начислении иных стимулирующих и компенсационных выплат, за исключением начисления районного коэффициента к заработной плате.</w:t>
      </w:r>
    </w:p>
    <w:p w:rsidR="00975A83" w:rsidRPr="00975A83" w:rsidRDefault="00975A83" w:rsidP="00975A83">
      <w:pPr>
        <w:widowControl w:val="0"/>
        <w:numPr>
          <w:ilvl w:val="1"/>
          <w:numId w:val="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Работникам учреждений, занятым по совместительству, а также на условиях неполного рабочего времени, начисление надбавок стимулирующего характера, указанных в настоящей главе настоящего Положения, производится пропорционально отработанному времени либо на других условиях, определенных трудовым договором.</w:t>
      </w:r>
    </w:p>
    <w:p w:rsidR="00975A83" w:rsidRPr="00975A83" w:rsidRDefault="00975A83" w:rsidP="00975A8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/>
        <w:ind w:right="10"/>
        <w:rPr>
          <w:rFonts w:ascii="Times New Roman" w:hAnsi="Times New Roman" w:cs="Times New Roman"/>
          <w:b/>
        </w:rPr>
      </w:pPr>
    </w:p>
    <w:p w:rsidR="00975A83" w:rsidRPr="00975A83" w:rsidRDefault="00975A83" w:rsidP="00975A8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/>
        <w:ind w:right="10" w:firstLine="741"/>
        <w:jc w:val="center"/>
        <w:rPr>
          <w:rFonts w:ascii="Times New Roman" w:hAnsi="Times New Roman" w:cs="Times New Roman"/>
          <w:b/>
        </w:rPr>
      </w:pPr>
      <w:r w:rsidRPr="00975A83">
        <w:rPr>
          <w:rFonts w:ascii="Times New Roman" w:hAnsi="Times New Roman" w:cs="Times New Roman"/>
          <w:b/>
        </w:rPr>
        <w:t>6. Выплаты стимулирующего характера</w:t>
      </w:r>
    </w:p>
    <w:p w:rsidR="00975A83" w:rsidRPr="00975A83" w:rsidRDefault="00975A83" w:rsidP="00975A83">
      <w:pPr>
        <w:pStyle w:val="2"/>
        <w:numPr>
          <w:ilvl w:val="1"/>
          <w:numId w:val="8"/>
        </w:numPr>
        <w:spacing w:after="0" w:line="240" w:lineRule="auto"/>
        <w:jc w:val="both"/>
      </w:pPr>
      <w:r w:rsidRPr="00975A83">
        <w:t>Работникам (за исключением должностей, указанных в п. 1.3. Положения) учреждений, может устанавливаться ежемесячная персональная надбавка стимулирующего характера.</w:t>
      </w:r>
    </w:p>
    <w:p w:rsidR="00975A83" w:rsidRPr="00975A83" w:rsidRDefault="00975A83" w:rsidP="00975A83">
      <w:pPr>
        <w:pStyle w:val="2"/>
        <w:spacing w:after="0" w:line="240" w:lineRule="auto"/>
        <w:ind w:left="0" w:firstLine="709"/>
        <w:jc w:val="both"/>
      </w:pPr>
      <w:r w:rsidRPr="00975A83">
        <w:t>Ежемесячная персональная надбавка стимулирующего характера устанавливается работнику с учетом уровня профессиональной подготовленности, сложности, важности выполняемой работы, степени самостоятельности и ответственности при выполнении поставленных задач, стажа работы в учреждении и других факторов в пределах обеспечения финансовыми средствами. Размеры и условия выплаты ежемесячной персональной надбавки стимулирующего характера утверждаются локальным нормативным актом, принимаемым с учетом мнения представительного органа работников, либо коллективным договором и не могут превышать 6000 рублей для всех работников за исключением работников, занимающих должности, указанные в п. 1.3. Положения и работников, занимающих общеотраслевые профессии рабочих.</w:t>
      </w:r>
    </w:p>
    <w:p w:rsidR="00975A83" w:rsidRPr="00975A83" w:rsidRDefault="00975A83" w:rsidP="00975A83">
      <w:pPr>
        <w:pStyle w:val="2"/>
        <w:spacing w:after="0" w:line="240" w:lineRule="auto"/>
        <w:ind w:left="0" w:firstLine="709"/>
        <w:jc w:val="both"/>
      </w:pPr>
      <w:r w:rsidRPr="00975A83">
        <w:t>Размеры ежемесячной персональной надбавки стимулирующего характера работникам, выполняющим трудовую функцию по общеотраслевой профессии рабочего, не могут превышать 4 000 рублей.</w:t>
      </w:r>
    </w:p>
    <w:p w:rsidR="00975A83" w:rsidRPr="00975A83" w:rsidRDefault="00975A83" w:rsidP="00975A83">
      <w:pPr>
        <w:pStyle w:val="2"/>
        <w:spacing w:after="0" w:line="240" w:lineRule="auto"/>
        <w:ind w:left="0" w:firstLine="709"/>
        <w:jc w:val="both"/>
      </w:pPr>
      <w:r w:rsidRPr="00975A83">
        <w:t>Ежемесячная персональная надбавка стимулирующего характера устанавливается на определенный период времени в течение учебного года.</w:t>
      </w:r>
    </w:p>
    <w:p w:rsidR="00975A83" w:rsidRPr="00975A83" w:rsidRDefault="00975A83" w:rsidP="00975A83">
      <w:pPr>
        <w:pStyle w:val="a3"/>
        <w:numPr>
          <w:ilvl w:val="1"/>
          <w:numId w:val="9"/>
        </w:numPr>
        <w:tabs>
          <w:tab w:val="left" w:pos="708"/>
        </w:tabs>
        <w:jc w:val="both"/>
      </w:pPr>
      <w:r w:rsidRPr="00975A83">
        <w:t>Работникам, выполняющим работы по общеотраслевой профессии рабочего, тарифицированным согласно ЕТКС по 9 разряду и выше, устанавливается без ограничения срока действия персональная надбавка стимулирующего характера в размере, определяемом путем вычитания 2000 рублей из тарифной ставки рабочего по Единой тарифной сетке, при условии, что работник обязан был выполнять указанную трудовую функцию по состоянию на 1 сентября 2009 года.</w:t>
      </w:r>
    </w:p>
    <w:p w:rsidR="00975A83" w:rsidRPr="00975A83" w:rsidRDefault="00975A83" w:rsidP="00975A83">
      <w:pPr>
        <w:pStyle w:val="a3"/>
        <w:numPr>
          <w:ilvl w:val="1"/>
          <w:numId w:val="9"/>
        </w:numPr>
        <w:tabs>
          <w:tab w:val="left" w:pos="708"/>
        </w:tabs>
        <w:jc w:val="both"/>
      </w:pPr>
      <w:r w:rsidRPr="00975A83">
        <w:t xml:space="preserve">Рабочему, выполняющему работы, тарифицированные согласно ЕТКС не ниже 6 разряда, устанавливается надбавка стимулирующего характера за выполнение особых </w:t>
      </w:r>
      <w:r w:rsidRPr="00975A83">
        <w:lastRenderedPageBreak/>
        <w:t>работ в случае особой сложности, важности, интенсивности порученных ему работ, особой степени самостоятельности и ответственности, которая должна быть проявлена при их выполнении, а также с учетом обеспечения финансовыми средствами.</w:t>
      </w:r>
    </w:p>
    <w:p w:rsidR="00975A83" w:rsidRPr="00975A83" w:rsidRDefault="00975A83" w:rsidP="00975A8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Локальным нормативным актом, принимаемым учреждением с учетом мнения представительного органа работников, утверждается перечень указанных работ, а также суммы надбавки, соответствующие отдельным видам этих работ, с соблюдением условия, что сумма надбавки, назначаемой рабочему, не может превышать 1000 рублей.</w:t>
      </w:r>
    </w:p>
    <w:p w:rsidR="00975A83" w:rsidRPr="00975A83" w:rsidRDefault="00975A83" w:rsidP="00975A8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/>
        <w:ind w:right="10" w:firstLine="709"/>
        <w:jc w:val="both"/>
        <w:rPr>
          <w:rFonts w:ascii="Times New Roman" w:hAnsi="Times New Roman" w:cs="Times New Roman"/>
          <w:b/>
        </w:rPr>
      </w:pPr>
      <w:r w:rsidRPr="00975A83">
        <w:rPr>
          <w:rFonts w:ascii="Times New Roman" w:hAnsi="Times New Roman" w:cs="Times New Roman"/>
        </w:rPr>
        <w:t>Надбавка стимулирующего характера за выполнение особых работ устанавливается на срок выполнения рабочим указанных работ, но не более чем до окончания соответствующего календарного года.</w:t>
      </w:r>
    </w:p>
    <w:p w:rsidR="00975A83" w:rsidRPr="00975A83" w:rsidRDefault="00975A83" w:rsidP="00975A83">
      <w:pPr>
        <w:widowControl w:val="0"/>
        <w:numPr>
          <w:ilvl w:val="1"/>
          <w:numId w:val="9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 xml:space="preserve">Ежемесячная надбавка стимулирующего характера в размере 300 рублей устанавливается работникам учреждений в следующих случаях: </w:t>
      </w:r>
    </w:p>
    <w:p w:rsidR="00975A83" w:rsidRPr="00975A83" w:rsidRDefault="00975A83" w:rsidP="00975A8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/>
        <w:ind w:right="10" w:firstLine="741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– работникам, имеющим ученую степень кандидата наук по профилю образовательного учреждения или педагогической деятельности (преподаваемых дисциплин);</w:t>
      </w:r>
    </w:p>
    <w:p w:rsidR="00975A83" w:rsidRPr="00975A83" w:rsidRDefault="00975A83" w:rsidP="00975A8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/>
        <w:ind w:right="10" w:firstLine="741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– руководящим работникам и специалистам образовательных учреждений, имеющим почетные звания "Народный учитель", "Заслуженный учитель" и "Заслуженный преподаватель" СССР, Российской Федерации и союзных республик, входивших в состав СССР;</w:t>
      </w:r>
    </w:p>
    <w:p w:rsidR="00975A83" w:rsidRPr="00975A83" w:rsidRDefault="00975A83" w:rsidP="00975A8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/>
        <w:ind w:right="10" w:firstLine="741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– руководящим работникам образовательных учреждений, имеющим другие почетные звания: "Заслуженный мастер профтехобразования", "Заслуженный работник физической культуры", "Заслуженный работник культуры", "Заслуженный врач", "Заслуженный юрист" и другие почетные звания СССР, Российской Федерации и союзных республик, входивших в состав СССР, установленные для работников различных отраслей, название которых начинается со слов "Народный", "Заслуженный", при условии соответствия почетного звания профилю учреждения, а педагогических работников образовательных учреждений – при соответствии почетного звания профилю педагогической деятельности или преподаваемых дисциплин.</w:t>
      </w:r>
    </w:p>
    <w:p w:rsidR="00975A83" w:rsidRPr="00975A83" w:rsidRDefault="00975A83" w:rsidP="00975A83">
      <w:pPr>
        <w:widowControl w:val="0"/>
        <w:numPr>
          <w:ilvl w:val="1"/>
          <w:numId w:val="10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 xml:space="preserve">Ежемесячная надбавка стимулирующего характера в размере 500 рублей устанавливается работникам, имеющим  ученую  степень доктора наук по профилю образовательного учреждения или педагогической деятельности (преподаваемых дисциплин). </w:t>
      </w:r>
    </w:p>
    <w:p w:rsidR="00975A83" w:rsidRPr="00975A83" w:rsidRDefault="00975A83" w:rsidP="00975A83">
      <w:pPr>
        <w:widowControl w:val="0"/>
        <w:numPr>
          <w:ilvl w:val="1"/>
          <w:numId w:val="10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В случае, когда работник подлежит установлению стимулирующих выплат по нескольким основаниям, перечисленным в пунктах 6.4 и 6.5 Положения, выплата устанавливается по одному из оснований по принципу наибольшей выгоды.</w:t>
      </w:r>
    </w:p>
    <w:p w:rsidR="00975A83" w:rsidRPr="00975A83" w:rsidRDefault="00975A83" w:rsidP="00975A83">
      <w:pPr>
        <w:widowControl w:val="0"/>
        <w:numPr>
          <w:ilvl w:val="1"/>
          <w:numId w:val="10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Ежемесячная надбавка стимулирующего характера за ученую степень устанавливается после принятия решения Высшим аттестационным комитетом Российской Федерации о выдаче соответствующего диплома и выплачивается с даты принятия диссертационным советом решения о присуждении ученой степени.</w:t>
      </w:r>
    </w:p>
    <w:p w:rsidR="00975A83" w:rsidRPr="00975A83" w:rsidRDefault="00975A83" w:rsidP="00975A83">
      <w:pPr>
        <w:widowControl w:val="0"/>
        <w:numPr>
          <w:ilvl w:val="1"/>
          <w:numId w:val="10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Ежемесячная надбавка стимулирующего характера за ученую степень выплачивается по основной должности.</w:t>
      </w:r>
    </w:p>
    <w:p w:rsidR="00975A83" w:rsidRPr="00975A83" w:rsidRDefault="00975A83" w:rsidP="00975A83">
      <w:pPr>
        <w:widowControl w:val="0"/>
        <w:numPr>
          <w:ilvl w:val="1"/>
          <w:numId w:val="10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 xml:space="preserve">Библиотечным работникам школы устанавливается ежемесячная надбавка за суммированный стаж работы в библиотеке в соответствии с пунктом 5.10 Постановлением администрации города Томска от 31.05. </w:t>
      </w:r>
      <w:smartTag w:uri="urn:schemas-microsoft-com:office:smarttags" w:element="metricconverter">
        <w:smartTagPr>
          <w:attr w:name="ProductID" w:val="2010 г"/>
        </w:smartTagPr>
        <w:r w:rsidRPr="00975A83">
          <w:rPr>
            <w:rFonts w:ascii="Times New Roman" w:hAnsi="Times New Roman" w:cs="Times New Roman"/>
          </w:rPr>
          <w:t>2010 г</w:t>
        </w:r>
      </w:smartTag>
      <w:r w:rsidRPr="00975A83">
        <w:rPr>
          <w:rFonts w:ascii="Times New Roman" w:hAnsi="Times New Roman" w:cs="Times New Roman"/>
        </w:rPr>
        <w:t xml:space="preserve">. N 488 «Об утверждении Положения о системе оплаты труда работников муниципальных учреждений культуры, подведомственных управлению культуры г. Томска»: </w:t>
      </w:r>
    </w:p>
    <w:p w:rsidR="00975A83" w:rsidRPr="00975A83" w:rsidRDefault="00975A83" w:rsidP="00975A83">
      <w:pPr>
        <w:widowControl w:val="0"/>
        <w:numPr>
          <w:ilvl w:val="1"/>
          <w:numId w:val="11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 xml:space="preserve">от 5 лет до 10 лет – 695 рублей; </w:t>
      </w:r>
    </w:p>
    <w:p w:rsidR="00975A83" w:rsidRPr="00975A83" w:rsidRDefault="00975A83" w:rsidP="00975A83">
      <w:pPr>
        <w:widowControl w:val="0"/>
        <w:numPr>
          <w:ilvl w:val="1"/>
          <w:numId w:val="11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от 10 лет до 15 лет – 940 рублей;</w:t>
      </w:r>
    </w:p>
    <w:p w:rsidR="00975A83" w:rsidRPr="00975A83" w:rsidRDefault="00975A83" w:rsidP="00975A83">
      <w:pPr>
        <w:widowControl w:val="0"/>
        <w:numPr>
          <w:ilvl w:val="1"/>
          <w:numId w:val="11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 xml:space="preserve">от 15 лет до 20 лет – 1080 рублей; </w:t>
      </w:r>
    </w:p>
    <w:p w:rsidR="00975A83" w:rsidRPr="00975A83" w:rsidRDefault="00975A83" w:rsidP="00975A83">
      <w:pPr>
        <w:widowControl w:val="0"/>
        <w:numPr>
          <w:ilvl w:val="1"/>
          <w:numId w:val="11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от 20 лет до 25 лет – 1355 рублей;</w:t>
      </w:r>
    </w:p>
    <w:p w:rsidR="00975A83" w:rsidRPr="00975A83" w:rsidRDefault="00975A83" w:rsidP="00975A83">
      <w:pPr>
        <w:widowControl w:val="0"/>
        <w:numPr>
          <w:ilvl w:val="1"/>
          <w:numId w:val="11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 xml:space="preserve">свыше 25 лет – 1560 рублей. </w:t>
      </w:r>
    </w:p>
    <w:p w:rsidR="00975A83" w:rsidRPr="00975A83" w:rsidRDefault="00975A83" w:rsidP="00975A83">
      <w:pPr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Работникам устанавливается ежемесячная надбавка за квалификационную категорию:</w:t>
      </w:r>
    </w:p>
    <w:p w:rsidR="00975A83" w:rsidRPr="00975A83" w:rsidRDefault="00975A83" w:rsidP="00975A8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за первую категорию – 1350 рублей;</w:t>
      </w:r>
    </w:p>
    <w:p w:rsidR="00975A83" w:rsidRPr="00975A83" w:rsidRDefault="00975A83" w:rsidP="00975A8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за высшую категорию – 2025 рублей.</w:t>
      </w:r>
    </w:p>
    <w:p w:rsidR="00975A83" w:rsidRPr="00975A83" w:rsidRDefault="00975A83" w:rsidP="00975A83">
      <w:pPr>
        <w:tabs>
          <w:tab w:val="left" w:pos="900"/>
        </w:tabs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  <w:color w:val="000000"/>
        </w:rPr>
        <w:lastRenderedPageBreak/>
        <w:t xml:space="preserve">Ежемесячная надбавка за </w:t>
      </w:r>
      <w:r w:rsidRPr="00975A83">
        <w:rPr>
          <w:rFonts w:ascii="Times New Roman" w:hAnsi="Times New Roman" w:cs="Times New Roman"/>
        </w:rPr>
        <w:t>квалификационную категорию</w:t>
      </w:r>
      <w:r w:rsidRPr="00975A83">
        <w:rPr>
          <w:rFonts w:ascii="Times New Roman" w:hAnsi="Times New Roman" w:cs="Times New Roman"/>
          <w:color w:val="000000"/>
        </w:rPr>
        <w:t xml:space="preserve"> выплачивается по основной должности по основному месту работы. Педагогическим работникам, которым установлена продолжительность рабочего времени ниже нормы часов педагогической работы, установленной за ставку заработной платы, ежемесячные надбавки за </w:t>
      </w:r>
      <w:r w:rsidRPr="00975A83">
        <w:rPr>
          <w:rFonts w:ascii="Times New Roman" w:hAnsi="Times New Roman" w:cs="Times New Roman"/>
        </w:rPr>
        <w:t>квалификационную категорию</w:t>
      </w:r>
      <w:r w:rsidRPr="00975A83">
        <w:rPr>
          <w:rFonts w:ascii="Times New Roman" w:hAnsi="Times New Roman" w:cs="Times New Roman"/>
          <w:color w:val="000000"/>
        </w:rPr>
        <w:t xml:space="preserve"> устанавливаются пропорционально отработанному времени.</w:t>
      </w:r>
    </w:p>
    <w:p w:rsidR="00975A83" w:rsidRPr="00975A83" w:rsidRDefault="00975A83" w:rsidP="00975A83">
      <w:pPr>
        <w:widowControl w:val="0"/>
        <w:numPr>
          <w:ilvl w:val="1"/>
          <w:numId w:val="13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Работникам учреждения устанавливается вознаграждение за выполнение функций классного руководителя:</w:t>
      </w:r>
    </w:p>
    <w:p w:rsidR="00975A83" w:rsidRPr="00975A83" w:rsidRDefault="00975A83" w:rsidP="00975A83">
      <w:pPr>
        <w:widowControl w:val="0"/>
        <w:numPr>
          <w:ilvl w:val="0"/>
          <w:numId w:val="14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в размере 18</w:t>
      </w:r>
      <w:r w:rsidR="00CD5CA3">
        <w:rPr>
          <w:rFonts w:ascii="Times New Roman" w:hAnsi="Times New Roman" w:cs="Times New Roman"/>
        </w:rPr>
        <w:t xml:space="preserve">77 </w:t>
      </w:r>
      <w:bookmarkStart w:id="0" w:name="_GoBack"/>
      <w:bookmarkEnd w:id="0"/>
      <w:r w:rsidRPr="00975A83">
        <w:rPr>
          <w:rFonts w:ascii="Times New Roman" w:hAnsi="Times New Roman" w:cs="Times New Roman"/>
        </w:rPr>
        <w:t xml:space="preserve">рублей, при выполнении функции классного руководителя в 1 – 11 классах  и при условии, что количество учащихся в классе равно двадцати пяти. В случае увеличения (уменьшения) количества учащихся в классе размер данного вознаграждения изменяется пропорционально количеству учащихся. </w:t>
      </w:r>
    </w:p>
    <w:p w:rsidR="00975A83" w:rsidRPr="00975A83" w:rsidRDefault="00975A83" w:rsidP="00975A83">
      <w:pPr>
        <w:numPr>
          <w:ilvl w:val="1"/>
          <w:numId w:val="13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75A83">
        <w:rPr>
          <w:rFonts w:ascii="Times New Roman" w:hAnsi="Times New Roman" w:cs="Times New Roman"/>
        </w:rPr>
        <w:t xml:space="preserve">Педагогическим работникам устанавливается ежемесячная надбавка за стаж работы (выслугу лет)  в зависимости от </w:t>
      </w:r>
      <w:r w:rsidRPr="00975A83">
        <w:rPr>
          <w:rFonts w:ascii="Times New Roman" w:hAnsi="Times New Roman" w:cs="Times New Roman"/>
          <w:u w:val="single"/>
        </w:rPr>
        <w:t xml:space="preserve">общего </w:t>
      </w:r>
      <w:r w:rsidRPr="00975A83">
        <w:rPr>
          <w:rFonts w:ascii="Times New Roman" w:hAnsi="Times New Roman" w:cs="Times New Roman"/>
        </w:rPr>
        <w:t>стажа педагогической работы:</w:t>
      </w:r>
    </w:p>
    <w:p w:rsidR="00975A83" w:rsidRPr="00975A83" w:rsidRDefault="00975A83" w:rsidP="00975A83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от 3 до 5 лет – 600 рублей;</w:t>
      </w:r>
    </w:p>
    <w:p w:rsidR="00975A83" w:rsidRPr="00975A83" w:rsidRDefault="00975A83" w:rsidP="00975A83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от 5 до 10 лет – 800 рублей;</w:t>
      </w:r>
    </w:p>
    <w:p w:rsidR="00975A83" w:rsidRPr="00975A83" w:rsidRDefault="00975A83" w:rsidP="00975A83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10  и более – 1000 рублей.</w:t>
      </w:r>
    </w:p>
    <w:p w:rsidR="00975A83" w:rsidRPr="00975A83" w:rsidRDefault="00975A83" w:rsidP="00975A83">
      <w:pPr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Локальным нормативным актом учреждения, принимаемым с учетом мнения представительного органа работников, или в коллективном договоре, могут устанавливаться на период учебного года или период выполнения работы иные ежемесячные надбавки работникам учреждений (за проверку тетрадей, заведование кабинетами, осуществление руководства методическими объединениями и другие).</w:t>
      </w:r>
    </w:p>
    <w:p w:rsidR="00975A83" w:rsidRPr="00975A83" w:rsidRDefault="00975A83" w:rsidP="00975A83">
      <w:pPr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Работникам учреждения устанавливаются в пределах обеспечения финансовыми средствами следующие премии:</w:t>
      </w:r>
    </w:p>
    <w:p w:rsidR="00975A83" w:rsidRPr="00975A83" w:rsidRDefault="00975A83" w:rsidP="00975A8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за достижения высокой результативности в работе, за успешное выполнение наиболее важных и сложных видов деятельности, напряжённость, интенсивность и за дополнительную работу, непосредственно не входящую в круг должностных обязанностей работника на период её выполнение;</w:t>
      </w:r>
    </w:p>
    <w:p w:rsidR="00975A83" w:rsidRPr="00975A83" w:rsidRDefault="00975A83" w:rsidP="00975A8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 xml:space="preserve">за высокое качество организации образовательного процесса - ежемесячно, с учётом фактически проработанного времени в отчётный период, в соответствии </w:t>
      </w:r>
      <w:r>
        <w:rPr>
          <w:rFonts w:ascii="Times New Roman" w:hAnsi="Times New Roman" w:cs="Times New Roman"/>
        </w:rPr>
        <w:t xml:space="preserve">с </w:t>
      </w:r>
      <w:r w:rsidRPr="00975A83">
        <w:rPr>
          <w:rFonts w:ascii="Times New Roman" w:hAnsi="Times New Roman" w:cs="Times New Roman"/>
        </w:rPr>
        <w:t>результат</w:t>
      </w:r>
      <w:r>
        <w:rPr>
          <w:rFonts w:ascii="Times New Roman" w:hAnsi="Times New Roman" w:cs="Times New Roman"/>
        </w:rPr>
        <w:t>ами</w:t>
      </w:r>
      <w:r w:rsidRPr="00975A83">
        <w:rPr>
          <w:rFonts w:ascii="Times New Roman" w:hAnsi="Times New Roman" w:cs="Times New Roman"/>
        </w:rPr>
        <w:t xml:space="preserve"> работы каждого работника школы показателям качества их работы, определённых локальным нормативным актом учреждения, принимаемым с учетом мнения представительного органа работников, или в коллективном договоре, с учётом результатов работы в предшествующий период. Данный вид премий устанавливается на следующий период в соответствии с набранными баллами за прошедший период, согласно критериям оценки результативности профессиональной деятельности работников учреждения;</w:t>
      </w:r>
    </w:p>
    <w:p w:rsidR="00975A83" w:rsidRPr="00975A83" w:rsidRDefault="00975A83" w:rsidP="00975A8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в связи с празднованием Дня Учителя, Дня старшего поколения, 23 февраля, 8-го марта, Нового года;</w:t>
      </w:r>
    </w:p>
    <w:p w:rsidR="00975A83" w:rsidRPr="00975A83" w:rsidRDefault="00975A83" w:rsidP="00975A8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в связи с юбилейными датами: 50 лет (женщины и мужчины), 55 лет (женщины) и 60 лет (мужчины).</w:t>
      </w:r>
    </w:p>
    <w:p w:rsidR="00975A83" w:rsidRPr="00975A83" w:rsidRDefault="00975A83" w:rsidP="00975A8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/>
        <w:ind w:right="10" w:firstLine="741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Система показателей и условия премирования работников устанавливается в локальном нормативном акте учреждения, принимаемом с учетом мнения представительного органа работников, или в коллективном договоре.</w:t>
      </w:r>
    </w:p>
    <w:p w:rsidR="00975A83" w:rsidRPr="00975A83" w:rsidRDefault="00975A83" w:rsidP="00975A83">
      <w:pPr>
        <w:widowControl w:val="0"/>
        <w:numPr>
          <w:ilvl w:val="1"/>
          <w:numId w:val="13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При определении показателей и условий премирования учитываются следующие критерии:</w:t>
      </w:r>
    </w:p>
    <w:p w:rsidR="00975A83" w:rsidRPr="00975A83" w:rsidRDefault="00975A83" w:rsidP="00975A83">
      <w:pPr>
        <w:widowControl w:val="0"/>
        <w:numPr>
          <w:ilvl w:val="0"/>
          <w:numId w:val="1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высокие результаты и качество выполняемых работ;</w:t>
      </w:r>
    </w:p>
    <w:p w:rsidR="00975A83" w:rsidRPr="00975A83" w:rsidRDefault="00975A83" w:rsidP="00975A83">
      <w:pPr>
        <w:widowControl w:val="0"/>
        <w:numPr>
          <w:ilvl w:val="0"/>
          <w:numId w:val="1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успешное и добросовестное исполнение работником своих должностных обязанностей в соответствующем периоде;</w:t>
      </w:r>
    </w:p>
    <w:p w:rsidR="00975A83" w:rsidRPr="00975A83" w:rsidRDefault="00975A83" w:rsidP="00975A83">
      <w:pPr>
        <w:widowControl w:val="0"/>
        <w:numPr>
          <w:ilvl w:val="0"/>
          <w:numId w:val="1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инициатива, творчество и применение в работе современных форм и методов организации труда;</w:t>
      </w:r>
    </w:p>
    <w:p w:rsidR="00975A83" w:rsidRPr="00975A83" w:rsidRDefault="00975A83" w:rsidP="00975A83">
      <w:pPr>
        <w:widowControl w:val="0"/>
        <w:numPr>
          <w:ilvl w:val="0"/>
          <w:numId w:val="1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качественная подготовка и проведение мероприятий, связанных с уставной деятельностью учреждения;</w:t>
      </w:r>
    </w:p>
    <w:p w:rsidR="00975A83" w:rsidRPr="00975A83" w:rsidRDefault="00975A83" w:rsidP="00975A83">
      <w:pPr>
        <w:widowControl w:val="0"/>
        <w:numPr>
          <w:ilvl w:val="0"/>
          <w:numId w:val="1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 xml:space="preserve"> участие в выполнении особо важных работ и мероприятий;</w:t>
      </w:r>
    </w:p>
    <w:p w:rsidR="00975A83" w:rsidRPr="00975A83" w:rsidRDefault="00975A83" w:rsidP="00975A83">
      <w:pPr>
        <w:widowControl w:val="0"/>
        <w:numPr>
          <w:ilvl w:val="0"/>
          <w:numId w:val="1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другие критерии, устанавливаемые локальным нормативным актом учреждения, принимаемом с учетом мнения представительного органа работников, или в коллективном договоре.</w:t>
      </w:r>
    </w:p>
    <w:p w:rsidR="00975A83" w:rsidRPr="00975A83" w:rsidRDefault="00975A83" w:rsidP="00975A83">
      <w:pPr>
        <w:widowControl w:val="0"/>
        <w:numPr>
          <w:ilvl w:val="1"/>
          <w:numId w:val="1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lastRenderedPageBreak/>
        <w:t>Размер выплат стимулирующего характера, за исключением выплат, размер которых прямо определён настоящим Положением, устанавливается в абсолютном значении либо в процентном отношении к должностному окладу в соответствии с локальным нормативным актом учреждения, принимаемом с учетом мнения представительного органа работников, или в коллективном договоре.</w:t>
      </w:r>
    </w:p>
    <w:p w:rsidR="00975A83" w:rsidRPr="00975A83" w:rsidRDefault="00975A83" w:rsidP="00975A83">
      <w:pPr>
        <w:widowControl w:val="0"/>
        <w:numPr>
          <w:ilvl w:val="1"/>
          <w:numId w:val="1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 xml:space="preserve"> Стимулирующие надбавки устанавливаются на конкретный период времени (месяц, квартал, полугодие, год), выплаты производятся ежемесячно и отменяются при ухудшении показателей в работе.</w:t>
      </w:r>
    </w:p>
    <w:p w:rsidR="00975A83" w:rsidRPr="00975A83" w:rsidRDefault="00975A83" w:rsidP="00975A83">
      <w:pPr>
        <w:widowControl w:val="0"/>
        <w:numPr>
          <w:ilvl w:val="1"/>
          <w:numId w:val="1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Оклад (должностной оклад) и стимулирующие выплаты, указанные в настоящей главе настоящего Положения, не образуют новый оклад (должностной оклад).</w:t>
      </w:r>
    </w:p>
    <w:p w:rsidR="00975A83" w:rsidRPr="00975A83" w:rsidRDefault="00975A83" w:rsidP="00975A83">
      <w:pPr>
        <w:widowControl w:val="0"/>
        <w:numPr>
          <w:ilvl w:val="1"/>
          <w:numId w:val="1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Стимулирующие выплаты, указанные в настоящей главе настоящего Положения, не учитываются при начислении иных стимулирующих и компенсационных выплат, за исключением начисления районного коэффициента к заработной плате.</w:t>
      </w:r>
    </w:p>
    <w:p w:rsidR="00975A83" w:rsidRPr="00975A83" w:rsidRDefault="00975A83" w:rsidP="00975A83">
      <w:pPr>
        <w:widowControl w:val="0"/>
        <w:numPr>
          <w:ilvl w:val="1"/>
          <w:numId w:val="1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Работникам учреждений, занятым по совместительству, а также на условиях неполного рабочего времени, начисление надбавок стимулирующего характера, указанных в настоящей главе настоящего Положения, производится пропорционально отработанному времени либо на других условиях, определенных трудовым договором.</w:t>
      </w:r>
    </w:p>
    <w:p w:rsidR="00975A83" w:rsidRPr="00975A83" w:rsidRDefault="00975A83" w:rsidP="00975A83">
      <w:pPr>
        <w:widowControl w:val="0"/>
        <w:numPr>
          <w:ilvl w:val="1"/>
          <w:numId w:val="1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Премия</w:t>
      </w:r>
      <w:r w:rsidRPr="00975A83">
        <w:rPr>
          <w:rStyle w:val="FontStyle13"/>
          <w:rFonts w:ascii="Times New Roman" w:hAnsi="Times New Roman" w:cs="Times New Roman"/>
        </w:rPr>
        <w:t xml:space="preserve"> </w:t>
      </w:r>
      <w:r w:rsidRPr="00975A83">
        <w:rPr>
          <w:rStyle w:val="FontStyle13"/>
          <w:rFonts w:ascii="Times New Roman" w:hAnsi="Times New Roman" w:cs="Times New Roman"/>
          <w:sz w:val="24"/>
          <w:szCs w:val="24"/>
        </w:rPr>
        <w:t>работникам школы не начисляется (депремирование) в случае</w:t>
      </w:r>
      <w:r w:rsidRPr="00975A83">
        <w:rPr>
          <w:rStyle w:val="FontStyle13"/>
          <w:rFonts w:ascii="Times New Roman" w:hAnsi="Times New Roman" w:cs="Times New Roman"/>
        </w:rPr>
        <w:t xml:space="preserve"> </w:t>
      </w:r>
      <w:r w:rsidRPr="00975A83">
        <w:rPr>
          <w:rFonts w:ascii="Times New Roman" w:hAnsi="Times New Roman" w:cs="Times New Roman"/>
        </w:rPr>
        <w:t>наложения дисциплинарного взыскания на работника школы в виде выговора за неисполнение или ненадлежащее исполнение по их вине возложенных на них функции и полномочий в отчетном периоде. Премия стимулирующего характера работникам школы выплачивается уменьшенной на 40 % в случае наложение дисциплинарного взыскания на работника школы  за неисполнение или ненадлежащее исполнение по их вине возложенных на них функции и полномочий в отчетном периоде.</w:t>
      </w:r>
    </w:p>
    <w:p w:rsidR="00975A83" w:rsidRPr="00975A83" w:rsidRDefault="00975A83" w:rsidP="00975A8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/>
        <w:ind w:right="10" w:firstLine="741"/>
        <w:jc w:val="both"/>
        <w:rPr>
          <w:rFonts w:ascii="Times New Roman" w:hAnsi="Times New Roman" w:cs="Times New Roman"/>
        </w:rPr>
      </w:pPr>
    </w:p>
    <w:p w:rsidR="00975A83" w:rsidRPr="00975A83" w:rsidRDefault="00975A83" w:rsidP="00975A8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line="192" w:lineRule="auto"/>
        <w:ind w:right="10"/>
        <w:jc w:val="center"/>
        <w:rPr>
          <w:rFonts w:ascii="Times New Roman" w:hAnsi="Times New Roman" w:cs="Times New Roman"/>
          <w:b/>
        </w:rPr>
      </w:pPr>
    </w:p>
    <w:p w:rsidR="00975A83" w:rsidRPr="00975A83" w:rsidRDefault="00975A83" w:rsidP="00975A8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line="192" w:lineRule="auto"/>
        <w:ind w:right="10"/>
        <w:jc w:val="center"/>
        <w:rPr>
          <w:rFonts w:ascii="Times New Roman" w:hAnsi="Times New Roman" w:cs="Times New Roman"/>
          <w:b/>
        </w:rPr>
      </w:pPr>
      <w:r w:rsidRPr="00975A83"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/>
          <w:b/>
        </w:rPr>
        <w:t>. Материальная помощь</w:t>
      </w:r>
    </w:p>
    <w:p w:rsidR="00975A83" w:rsidRPr="00975A83" w:rsidRDefault="00975A83" w:rsidP="00975A83">
      <w:pPr>
        <w:widowControl w:val="0"/>
        <w:numPr>
          <w:ilvl w:val="1"/>
          <w:numId w:val="18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Из фонда оплаты труда работникам учреждений оказывается материальная помощь. Решение об оказании материальной помощи и ее конкретных размерах принимает руководитель учреждения на основании письменного заявления работника.</w:t>
      </w:r>
    </w:p>
    <w:p w:rsidR="00975A83" w:rsidRPr="00975A83" w:rsidRDefault="00975A83" w:rsidP="00975A8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/>
        <w:ind w:right="10" w:firstLine="741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Порядок и основания оказания материальной помощи работникам определяются в локальным нормативным актом учреждения, принимаемом с учетом мнения представительного органа работников, или в коллективном договоре.</w:t>
      </w:r>
    </w:p>
    <w:p w:rsidR="00975A83" w:rsidRPr="00975A83" w:rsidRDefault="00975A83" w:rsidP="00975A83">
      <w:pPr>
        <w:widowControl w:val="0"/>
        <w:numPr>
          <w:ilvl w:val="1"/>
          <w:numId w:val="18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Материальная помощь не является составной частью заработной платы работника.</w:t>
      </w:r>
    </w:p>
    <w:p w:rsidR="00975A83" w:rsidRPr="00975A83" w:rsidRDefault="00975A83" w:rsidP="00975A83">
      <w:pPr>
        <w:pStyle w:val="2"/>
        <w:spacing w:line="192" w:lineRule="auto"/>
      </w:pPr>
    </w:p>
    <w:p w:rsidR="00975A83" w:rsidRPr="00975A83" w:rsidRDefault="00975A83" w:rsidP="00975A83">
      <w:pPr>
        <w:numPr>
          <w:ilvl w:val="0"/>
          <w:numId w:val="24"/>
        </w:num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75A83">
        <w:rPr>
          <w:rFonts w:ascii="Times New Roman" w:hAnsi="Times New Roman" w:cs="Times New Roman"/>
          <w:b/>
        </w:rPr>
        <w:t>Порядок исчисления заработной платы</w:t>
      </w:r>
    </w:p>
    <w:p w:rsidR="00975A83" w:rsidRPr="00975A83" w:rsidRDefault="00975A83" w:rsidP="00975A83">
      <w:pPr>
        <w:numPr>
          <w:ilvl w:val="1"/>
          <w:numId w:val="24"/>
        </w:numPr>
        <w:spacing w:after="0" w:line="240" w:lineRule="auto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Заработная плата педагогических работников учреждений определяется с учетом следующих условий:</w:t>
      </w:r>
    </w:p>
    <w:p w:rsidR="00975A83" w:rsidRPr="00975A83" w:rsidRDefault="00975A83" w:rsidP="00975A83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 xml:space="preserve">продолжительности рабочего времени (нормы часов педагогической работы за ставку заработной платы) педагогических работников образовательных учреждений, установленных Приказом Министерства образования и науки РФ от 22 декабря </w:t>
      </w:r>
      <w:smartTag w:uri="urn:schemas-microsoft-com:office:smarttags" w:element="metricconverter">
        <w:smartTagPr>
          <w:attr w:name="ProductID" w:val="2014 г"/>
        </w:smartTagPr>
        <w:r w:rsidRPr="00975A83">
          <w:rPr>
            <w:rFonts w:ascii="Times New Roman" w:hAnsi="Times New Roman" w:cs="Times New Roman"/>
          </w:rPr>
          <w:t>2014 г</w:t>
        </w:r>
      </w:smartTag>
      <w:r w:rsidRPr="00975A83">
        <w:rPr>
          <w:rFonts w:ascii="Times New Roman" w:hAnsi="Times New Roman" w:cs="Times New Roman"/>
        </w:rPr>
        <w:t>. № 1601 "О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договоре";</w:t>
      </w:r>
    </w:p>
    <w:p w:rsidR="00975A83" w:rsidRPr="00975A83" w:rsidRDefault="00975A83" w:rsidP="00975A83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 xml:space="preserve"> объемов учебной (педагогической) работы;</w:t>
      </w:r>
    </w:p>
    <w:p w:rsidR="00975A83" w:rsidRPr="00975A83" w:rsidRDefault="00975A83" w:rsidP="00975A83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компенсационных выплат;</w:t>
      </w:r>
    </w:p>
    <w:p w:rsidR="00975A83" w:rsidRPr="00975A83" w:rsidRDefault="00975A83" w:rsidP="00975A83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порядка исчисления заработной платы педагогических работников на основе тарификации;</w:t>
      </w:r>
    </w:p>
    <w:p w:rsidR="00975A83" w:rsidRPr="00975A83" w:rsidRDefault="00975A83" w:rsidP="00975A83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выплаты установленной при тарификации заработной платы независимо от количества дней и недель в месяце, а также в период каникул и в период отмены учебных занятий (образовательного процесса) по климатическим и санитарно-эпидемиологическим основаниям;</w:t>
      </w:r>
    </w:p>
    <w:p w:rsidR="00975A83" w:rsidRPr="00975A83" w:rsidRDefault="00975A83" w:rsidP="00975A83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особенностей исчисления почасовой оплаты труда педагогических работников;</w:t>
      </w:r>
    </w:p>
    <w:p w:rsidR="00975A83" w:rsidRPr="00975A83" w:rsidRDefault="00975A83" w:rsidP="00975A83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дополнительной оплаты за условия труда, отклоняющиеся от нормальных;</w:t>
      </w:r>
    </w:p>
    <w:p w:rsidR="00975A83" w:rsidRPr="00975A83" w:rsidRDefault="00975A83" w:rsidP="00975A83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других условий оплаты труда.</w:t>
      </w:r>
    </w:p>
    <w:p w:rsidR="00975A83" w:rsidRPr="00975A83" w:rsidRDefault="00975A83" w:rsidP="00975A83">
      <w:pPr>
        <w:numPr>
          <w:ilvl w:val="1"/>
          <w:numId w:val="2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lastRenderedPageBreak/>
        <w:t>Руководитель учреждения:</w:t>
      </w:r>
    </w:p>
    <w:p w:rsidR="00975A83" w:rsidRPr="00975A83" w:rsidRDefault="00975A83" w:rsidP="00975A83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один раз в год составляет и утвержда</w:t>
      </w:r>
      <w:r>
        <w:rPr>
          <w:rFonts w:ascii="Times New Roman" w:hAnsi="Times New Roman" w:cs="Times New Roman"/>
        </w:rPr>
        <w:t>е</w:t>
      </w:r>
      <w:r w:rsidRPr="00975A83">
        <w:rPr>
          <w:rFonts w:ascii="Times New Roman" w:hAnsi="Times New Roman" w:cs="Times New Roman"/>
        </w:rPr>
        <w:t>т на работников, выполняющих педагогическую работу, включая работников, выполняющих эту работу в том же учреждении помимо основной работы, тарификационные списки;</w:t>
      </w:r>
    </w:p>
    <w:p w:rsidR="00975A83" w:rsidRPr="00975A83" w:rsidRDefault="00975A83" w:rsidP="00975A83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определяет размер заработной платы работников;</w:t>
      </w:r>
    </w:p>
    <w:p w:rsidR="00975A83" w:rsidRPr="00975A83" w:rsidRDefault="00975A83" w:rsidP="00975A83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несет ответственность за своевременное и правильное определение размеров заработной платы работников образовательных учреждений.</w:t>
      </w:r>
    </w:p>
    <w:p w:rsidR="00975A83" w:rsidRPr="00975A83" w:rsidRDefault="00975A83" w:rsidP="00975A83">
      <w:pPr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Нормы часов педагогической (преподавательской) работы за ставку заработной  платы либо продолжительность рабочего времени определены приложением №  9  к постановлению администрации города Томска от 30.09.2009г.  № 933 «Об утверждении  Положения о системе оплаты труда работников муниципальных образовательных учреждений, подведомственных департаменту образования администрации города Томска».</w:t>
      </w:r>
    </w:p>
    <w:p w:rsidR="00975A83" w:rsidRPr="00975A83" w:rsidRDefault="00975A83" w:rsidP="00975A83">
      <w:pPr>
        <w:ind w:firstLine="72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Продолжительность рабочего времени (норма часов педагогической работы за ставку заработной платы) для педагогических работников образовательных учреждений устанавливается исходя из сокращенной продолжительности рабочего времени не более 36 часов в неделю, которая включает преподавательскую (учебную) работу, воспитательную, а также другую педагогическую работу, предусмотренную должностными обязанностями и режимом рабочего времени, утвержденными в установленном порядке.</w:t>
      </w:r>
    </w:p>
    <w:p w:rsidR="00975A83" w:rsidRPr="00975A83" w:rsidRDefault="00975A83" w:rsidP="00975A83">
      <w:pPr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Месячная заработная плата педагогических работников определяется путем умножения размеров окладов, установленных с учетом квалификации, на фактическую нагрузку в неделю и деления полученного произведения на установленную за ставку норму часов педагогической работы в неделю.</w:t>
      </w:r>
    </w:p>
    <w:p w:rsidR="00975A83" w:rsidRPr="00975A83" w:rsidRDefault="00975A83" w:rsidP="00975A83">
      <w:pPr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Установленная учителям при тарификации заработная плата выплачивается  ежемесячно  независимо  от  числа  недель и рабочих дней в разные месяцы года.</w:t>
      </w:r>
    </w:p>
    <w:p w:rsidR="00975A83" w:rsidRPr="00975A83" w:rsidRDefault="00975A83" w:rsidP="00975A83">
      <w:pPr>
        <w:ind w:firstLine="72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При невыполнении по не зависящим от учителя причинам объема учебной нагрузки, установленной при тарификации, уменьшение заработной платы не производится.</w:t>
      </w:r>
    </w:p>
    <w:p w:rsidR="00975A83" w:rsidRPr="00975A83" w:rsidRDefault="00975A83" w:rsidP="00975A83">
      <w:pPr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За время работы в период осенних, зимних, весенних и летних каникул обучающихся, а также в периоды отмены учебных занятий (образовательного процесса) для обучающихся, воспитанников по санитарно - эпидемиологическим, климатическим и другим основаниям, оплата труда педагогических работников и лиц из числа руководящего, административно-хозяйственного и учебно-вспомогательного персонала, ведущих в течение учебного года преподавательскую работу, в том числе занятия с кружками, производится из расчета заработной платы, установленной при тарификации, предшествующей началу каникул или периоду отмены учебных занятий (образовательного процесса) по указанным выше причинам.</w:t>
      </w:r>
    </w:p>
    <w:p w:rsidR="00975A83" w:rsidRPr="00975A83" w:rsidRDefault="00975A83" w:rsidP="00975A83">
      <w:pPr>
        <w:ind w:firstLine="72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Лицам, работающим на условиях почасовой оплаты и не ведущим педагогической работы во время каникул, оплата за это время не производится.</w:t>
      </w:r>
    </w:p>
    <w:p w:rsidR="00975A83" w:rsidRPr="00975A83" w:rsidRDefault="00975A83" w:rsidP="00975A8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line="192" w:lineRule="auto"/>
        <w:ind w:right="10"/>
        <w:jc w:val="center"/>
        <w:rPr>
          <w:rFonts w:ascii="Times New Roman" w:hAnsi="Times New Roman" w:cs="Times New Roman"/>
          <w:b/>
        </w:rPr>
      </w:pPr>
    </w:p>
    <w:p w:rsidR="00975A83" w:rsidRPr="00975A83" w:rsidRDefault="00975A83" w:rsidP="00975A8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line="192" w:lineRule="auto"/>
        <w:ind w:right="10"/>
        <w:jc w:val="center"/>
        <w:rPr>
          <w:rFonts w:ascii="Times New Roman" w:hAnsi="Times New Roman" w:cs="Times New Roman"/>
          <w:b/>
        </w:rPr>
      </w:pPr>
      <w:r w:rsidRPr="00975A83">
        <w:rPr>
          <w:rFonts w:ascii="Times New Roman" w:hAnsi="Times New Roman" w:cs="Times New Roman"/>
          <w:b/>
        </w:rPr>
        <w:t>9. Гарантии по оплате</w:t>
      </w:r>
    </w:p>
    <w:p w:rsidR="00975A83" w:rsidRPr="00975A83" w:rsidRDefault="00975A83" w:rsidP="00975A83">
      <w:pPr>
        <w:widowControl w:val="0"/>
        <w:numPr>
          <w:ilvl w:val="1"/>
          <w:numId w:val="2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Заработная плата работников учреждения (без учета премий и иных стимулирующих выплат), устанавливаемая в соответствии с настоящим Положением, не может быть меньше заработной платы (без учета премий и иных стимулирующих выплат), выплачиваемой до утверждения настоящего Положения, при условии сохранения объема должностных обязанностей работников и выполнения ими работ той же квалификации.</w:t>
      </w:r>
    </w:p>
    <w:p w:rsidR="00975A83" w:rsidRPr="00975A83" w:rsidRDefault="00975A83" w:rsidP="00975A83">
      <w:pPr>
        <w:widowControl w:val="0"/>
        <w:numPr>
          <w:ilvl w:val="1"/>
          <w:numId w:val="2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Заработная плата в месяц работников учреждения, полностью отработавших за этот период норму рабочего времени и выполнивших нормы труда (трудовые обязанности), не может быть ниже установленной величины минимальной заработной платы, установленной в Томской области.</w:t>
      </w:r>
    </w:p>
    <w:p w:rsidR="00975A83" w:rsidRPr="00975A83" w:rsidRDefault="00975A83" w:rsidP="00975A83">
      <w:pPr>
        <w:widowControl w:val="0"/>
        <w:numPr>
          <w:ilvl w:val="1"/>
          <w:numId w:val="2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10"/>
        <w:jc w:val="both"/>
        <w:rPr>
          <w:rFonts w:ascii="Times New Roman" w:hAnsi="Times New Roman" w:cs="Times New Roman"/>
        </w:rPr>
      </w:pPr>
      <w:r w:rsidRPr="00975A83">
        <w:rPr>
          <w:rFonts w:ascii="Times New Roman" w:hAnsi="Times New Roman" w:cs="Times New Roman"/>
        </w:rPr>
        <w:t>В целях обеспечения установленных гарантий по оплате труда работников в случае, если заработная плата в месяц работника, полностью отработавшего за этот период норму рабочего времени и выполнившего нормы труда (трудовые обязанности), рассчитанная по новой системе оплаты труда, окажется ниже размера минимальной заработной платы в Томской области, то работнику выплачивается разница в заработной плате (доплата).</w:t>
      </w:r>
    </w:p>
    <w:p w:rsidR="00975A83" w:rsidRDefault="00975A83"/>
    <w:sectPr w:rsidR="00975A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24750"/>
    <w:multiLevelType w:val="multilevel"/>
    <w:tmpl w:val="5FBE5A6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A076B26"/>
    <w:multiLevelType w:val="hybridMultilevel"/>
    <w:tmpl w:val="ABC07E64"/>
    <w:lvl w:ilvl="0" w:tplc="D99A9610">
      <w:start w:val="1"/>
      <w:numFmt w:val="bullet"/>
      <w:lvlText w:val=""/>
      <w:lvlJc w:val="left"/>
      <w:pPr>
        <w:ind w:left="14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</w:abstractNum>
  <w:abstractNum w:abstractNumId="2" w15:restartNumberingAfterBreak="0">
    <w:nsid w:val="0BC24C32"/>
    <w:multiLevelType w:val="multilevel"/>
    <w:tmpl w:val="E33AE48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B9F50ED"/>
    <w:multiLevelType w:val="multilevel"/>
    <w:tmpl w:val="F13885D0"/>
    <w:lvl w:ilvl="0">
      <w:start w:val="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6665045"/>
    <w:multiLevelType w:val="multilevel"/>
    <w:tmpl w:val="5FBE5A6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7ED5C99"/>
    <w:multiLevelType w:val="hybridMultilevel"/>
    <w:tmpl w:val="A4108D20"/>
    <w:lvl w:ilvl="0" w:tplc="D99A961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2952DB"/>
    <w:multiLevelType w:val="hybridMultilevel"/>
    <w:tmpl w:val="1EF86410"/>
    <w:lvl w:ilvl="0" w:tplc="D99A9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99A96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006A9"/>
    <w:multiLevelType w:val="multilevel"/>
    <w:tmpl w:val="5FBE5A6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3AC1254"/>
    <w:multiLevelType w:val="multilevel"/>
    <w:tmpl w:val="E33AE48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6FB0A3D"/>
    <w:multiLevelType w:val="multilevel"/>
    <w:tmpl w:val="5FBE5A6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9DF4FB2"/>
    <w:multiLevelType w:val="hybridMultilevel"/>
    <w:tmpl w:val="37B0BA78"/>
    <w:lvl w:ilvl="0" w:tplc="D99A9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BE1C64"/>
    <w:multiLevelType w:val="multilevel"/>
    <w:tmpl w:val="E33AE48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4B8D19A4"/>
    <w:multiLevelType w:val="hybridMultilevel"/>
    <w:tmpl w:val="A14A216A"/>
    <w:lvl w:ilvl="0" w:tplc="D99A961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52CE602A"/>
    <w:multiLevelType w:val="multilevel"/>
    <w:tmpl w:val="5FBE5A6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6BA5EC9"/>
    <w:multiLevelType w:val="hybridMultilevel"/>
    <w:tmpl w:val="25F0DF62"/>
    <w:lvl w:ilvl="0" w:tplc="D99A9610">
      <w:start w:val="1"/>
      <w:numFmt w:val="bullet"/>
      <w:lvlText w:val=""/>
      <w:lvlJc w:val="left"/>
      <w:pPr>
        <w:ind w:left="14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</w:abstractNum>
  <w:abstractNum w:abstractNumId="15" w15:restartNumberingAfterBreak="0">
    <w:nsid w:val="594629D6"/>
    <w:multiLevelType w:val="hybridMultilevel"/>
    <w:tmpl w:val="CCF8BABC"/>
    <w:lvl w:ilvl="0" w:tplc="D99A961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29564F"/>
    <w:multiLevelType w:val="hybridMultilevel"/>
    <w:tmpl w:val="D8DCEC22"/>
    <w:lvl w:ilvl="0" w:tplc="D99A9610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7" w15:restartNumberingAfterBreak="0">
    <w:nsid w:val="5C876318"/>
    <w:multiLevelType w:val="multilevel"/>
    <w:tmpl w:val="E33AE48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E470E7D"/>
    <w:multiLevelType w:val="multilevel"/>
    <w:tmpl w:val="F13885D0"/>
    <w:lvl w:ilvl="0">
      <w:start w:val="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4777A6B"/>
    <w:multiLevelType w:val="multilevel"/>
    <w:tmpl w:val="630672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65123819"/>
    <w:multiLevelType w:val="multilevel"/>
    <w:tmpl w:val="E33AE48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7A02EFF"/>
    <w:multiLevelType w:val="multilevel"/>
    <w:tmpl w:val="5FBE5A6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B655935"/>
    <w:multiLevelType w:val="multilevel"/>
    <w:tmpl w:val="5FBE5A6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6E0803F7"/>
    <w:multiLevelType w:val="hybridMultilevel"/>
    <w:tmpl w:val="860AB8C0"/>
    <w:lvl w:ilvl="0" w:tplc="D99A9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DD7873"/>
    <w:multiLevelType w:val="multilevel"/>
    <w:tmpl w:val="E33AE48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5"/>
  </w:num>
  <w:num w:numId="2">
    <w:abstractNumId w:val="5"/>
  </w:num>
  <w:num w:numId="3">
    <w:abstractNumId w:val="19"/>
  </w:num>
  <w:num w:numId="4">
    <w:abstractNumId w:val="21"/>
  </w:num>
  <w:num w:numId="5">
    <w:abstractNumId w:val="13"/>
  </w:num>
  <w:num w:numId="6">
    <w:abstractNumId w:val="0"/>
  </w:num>
  <w:num w:numId="7">
    <w:abstractNumId w:val="22"/>
  </w:num>
  <w:num w:numId="8">
    <w:abstractNumId w:val="4"/>
  </w:num>
  <w:num w:numId="9">
    <w:abstractNumId w:val="7"/>
  </w:num>
  <w:num w:numId="10">
    <w:abstractNumId w:val="9"/>
  </w:num>
  <w:num w:numId="11">
    <w:abstractNumId w:val="6"/>
  </w:num>
  <w:num w:numId="12">
    <w:abstractNumId w:val="12"/>
  </w:num>
  <w:num w:numId="13">
    <w:abstractNumId w:val="18"/>
  </w:num>
  <w:num w:numId="14">
    <w:abstractNumId w:val="1"/>
  </w:num>
  <w:num w:numId="15">
    <w:abstractNumId w:val="16"/>
  </w:num>
  <w:num w:numId="16">
    <w:abstractNumId w:val="14"/>
  </w:num>
  <w:num w:numId="17">
    <w:abstractNumId w:val="3"/>
  </w:num>
  <w:num w:numId="18">
    <w:abstractNumId w:val="2"/>
  </w:num>
  <w:num w:numId="19">
    <w:abstractNumId w:val="23"/>
  </w:num>
  <w:num w:numId="20">
    <w:abstractNumId w:val="10"/>
  </w:num>
  <w:num w:numId="21">
    <w:abstractNumId w:val="20"/>
  </w:num>
  <w:num w:numId="22">
    <w:abstractNumId w:val="24"/>
  </w:num>
  <w:num w:numId="23">
    <w:abstractNumId w:val="8"/>
  </w:num>
  <w:num w:numId="24">
    <w:abstractNumId w:val="11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96D"/>
    <w:rsid w:val="0025496D"/>
    <w:rsid w:val="003B3915"/>
    <w:rsid w:val="00683056"/>
    <w:rsid w:val="00975A83"/>
    <w:rsid w:val="00CD5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1A1F39-1EF9-4974-A456-1BC4043DD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975A8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975A8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975A83"/>
    <w:rPr>
      <w:rFonts w:ascii="Arial" w:hAnsi="Arial" w:cs="Arial"/>
      <w:sz w:val="20"/>
      <w:szCs w:val="20"/>
    </w:rPr>
  </w:style>
  <w:style w:type="character" w:customStyle="1" w:styleId="apple-converted-space">
    <w:name w:val="apple-converted-space"/>
    <w:basedOn w:val="a0"/>
    <w:rsid w:val="00975A83"/>
  </w:style>
  <w:style w:type="paragraph" w:styleId="a3">
    <w:name w:val="header"/>
    <w:basedOn w:val="a"/>
    <w:link w:val="a4"/>
    <w:rsid w:val="00975A8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975A8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4197</Words>
  <Characters>23927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2018-02-20T01:18:00Z</dcterms:created>
  <dcterms:modified xsi:type="dcterms:W3CDTF">2018-02-20T23:15:00Z</dcterms:modified>
</cp:coreProperties>
</file>