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1F" w:rsidRPr="00ED4620" w:rsidRDefault="0036041F" w:rsidP="0036041F">
      <w:pPr>
        <w:pStyle w:val="a3"/>
        <w:rPr>
          <w:lang w:eastAsia="ru-RU"/>
        </w:rPr>
      </w:pPr>
      <w:r w:rsidRPr="00225108">
        <w:rPr>
          <w:b/>
          <w:sz w:val="28"/>
          <w:szCs w:val="28"/>
          <w:u w:val="single"/>
          <w:lang w:eastAsia="ru-RU"/>
        </w:rPr>
        <w:t xml:space="preserve">Выступление по теме самообразования  на ШКОЛЬНОМ ОБРАЗОВАТЕЛЬНОМ ФОРУМЕ </w:t>
      </w:r>
      <w:proofErr w:type="gramStart"/>
      <w:r w:rsidRPr="00225108">
        <w:rPr>
          <w:b/>
          <w:sz w:val="28"/>
          <w:szCs w:val="28"/>
          <w:u w:val="single"/>
          <w:lang w:eastAsia="ru-RU"/>
        </w:rPr>
        <w:t xml:space="preserve">( </w:t>
      </w:r>
      <w:proofErr w:type="gramEnd"/>
      <w:r w:rsidRPr="00225108">
        <w:rPr>
          <w:b/>
          <w:sz w:val="28"/>
          <w:szCs w:val="28"/>
          <w:u w:val="single"/>
          <w:lang w:eastAsia="ru-RU"/>
        </w:rPr>
        <w:t>начальные классы)     по  теме</w:t>
      </w:r>
      <w:r w:rsidRPr="00225108">
        <w:rPr>
          <w:b/>
          <w:sz w:val="28"/>
          <w:szCs w:val="28"/>
          <w:u w:val="single"/>
          <w:lang w:eastAsia="ru-RU"/>
        </w:rPr>
        <w:br/>
      </w:r>
      <w:r w:rsidRPr="00225108">
        <w:rPr>
          <w:b/>
          <w:sz w:val="28"/>
          <w:szCs w:val="28"/>
          <w:u w:val="single"/>
          <w:lang w:eastAsia="ru-RU"/>
        </w:rPr>
        <w:br/>
        <w:t>«</w:t>
      </w:r>
      <w:bookmarkStart w:id="0" w:name="_GoBack"/>
      <w:r w:rsidRPr="00225108">
        <w:rPr>
          <w:b/>
          <w:sz w:val="28"/>
          <w:szCs w:val="28"/>
          <w:u w:val="single"/>
          <w:lang w:eastAsia="ru-RU"/>
        </w:rPr>
        <w:t xml:space="preserve">Совершенствование устной и письменной речи учащихся </w:t>
      </w:r>
      <w:r w:rsidRPr="00225108">
        <w:rPr>
          <w:b/>
          <w:sz w:val="28"/>
          <w:szCs w:val="28"/>
          <w:u w:val="single"/>
          <w:lang w:eastAsia="ru-RU"/>
        </w:rPr>
        <w:br/>
      </w:r>
      <w:r w:rsidRPr="00225108">
        <w:rPr>
          <w:b/>
          <w:sz w:val="28"/>
          <w:szCs w:val="28"/>
          <w:u w:val="single"/>
          <w:lang w:eastAsia="ru-RU"/>
        </w:rPr>
        <w:br/>
        <w:t>с использованием приемов технологии РКМЧП</w:t>
      </w:r>
      <w:bookmarkEnd w:id="0"/>
      <w:r w:rsidRPr="00225108">
        <w:rPr>
          <w:b/>
          <w:sz w:val="28"/>
          <w:szCs w:val="28"/>
          <w:u w:val="single"/>
          <w:lang w:eastAsia="ru-RU"/>
        </w:rPr>
        <w:t>»</w:t>
      </w:r>
      <w:r w:rsidRPr="00225108">
        <w:rPr>
          <w:b/>
          <w:sz w:val="28"/>
          <w:szCs w:val="28"/>
          <w:u w:val="single"/>
          <w:lang w:eastAsia="ru-RU"/>
        </w:rPr>
        <w:br/>
      </w:r>
      <w:r w:rsidRPr="00225108">
        <w:rPr>
          <w:b/>
          <w:lang w:eastAsia="ru-RU"/>
        </w:rPr>
        <w:br/>
      </w:r>
      <w:r w:rsidRPr="00225108">
        <w:rPr>
          <w:b/>
          <w:i/>
          <w:iCs/>
          <w:sz w:val="32"/>
          <w:szCs w:val="32"/>
          <w:u w:val="single"/>
          <w:lang w:eastAsia="ru-RU"/>
        </w:rPr>
        <w:t>БАСКОВА АЛЛА НИКОЛАЕВНА,</w:t>
      </w:r>
      <w:r w:rsidRPr="00225108">
        <w:rPr>
          <w:b/>
          <w:sz w:val="32"/>
          <w:szCs w:val="32"/>
          <w:u w:val="single"/>
          <w:lang w:eastAsia="ru-RU"/>
        </w:rPr>
        <w:br/>
      </w:r>
      <w:r w:rsidRPr="00225108">
        <w:rPr>
          <w:b/>
          <w:sz w:val="32"/>
          <w:szCs w:val="32"/>
          <w:u w:val="single"/>
          <w:lang w:eastAsia="ru-RU"/>
        </w:rPr>
        <w:br/>
      </w:r>
      <w:r w:rsidRPr="00225108">
        <w:rPr>
          <w:b/>
          <w:i/>
          <w:iCs/>
          <w:sz w:val="32"/>
          <w:szCs w:val="32"/>
          <w:u w:val="single"/>
          <w:lang w:eastAsia="ru-RU"/>
        </w:rPr>
        <w:t>учитель начальных классов МАОУ СОШ № 44г. Томска</w:t>
      </w:r>
      <w:r w:rsidRPr="00225108">
        <w:rPr>
          <w:b/>
          <w:sz w:val="32"/>
          <w:szCs w:val="32"/>
          <w:u w:val="single"/>
          <w:lang w:eastAsia="ru-RU"/>
        </w:rPr>
        <w:br/>
        <w:t>Октябрь 2011 год</w:t>
      </w:r>
      <w:r w:rsidRPr="00225108">
        <w:rPr>
          <w:b/>
          <w:lang w:eastAsia="ru-RU"/>
        </w:rPr>
        <w:br/>
      </w:r>
      <w:r w:rsidRPr="00225108">
        <w:rPr>
          <w:b/>
          <w:lang w:eastAsia="ru-RU"/>
        </w:rPr>
        <w:br/>
      </w:r>
      <w:r w:rsidRPr="00ED4620">
        <w:rPr>
          <w:lang w:eastAsia="ru-RU"/>
        </w:rPr>
        <w:t>Пояснительная записка</w:t>
      </w:r>
      <w:r w:rsidRPr="00ED4620">
        <w:rPr>
          <w:lang w:eastAsia="ru-RU"/>
        </w:rPr>
        <w:br/>
      </w:r>
      <w:r w:rsidRPr="00ED4620">
        <w:rPr>
          <w:lang w:eastAsia="ru-RU"/>
        </w:rPr>
        <w:br/>
      </w:r>
      <w:r w:rsidRPr="00ED4620">
        <w:rPr>
          <w:lang w:eastAsia="ru-RU"/>
        </w:rPr>
        <w:br/>
      </w:r>
      <w:r w:rsidRPr="00ED4620">
        <w:rPr>
          <w:b/>
          <w:bCs/>
          <w:i/>
          <w:iCs/>
          <w:lang w:eastAsia="ru-RU"/>
        </w:rPr>
        <w:t>Актуальность темы:</w:t>
      </w:r>
      <w:r w:rsidRPr="00ED4620">
        <w:rPr>
          <w:lang w:eastAsia="ru-RU"/>
        </w:rPr>
        <w:br/>
      </w:r>
      <w:r w:rsidRPr="00ED4620">
        <w:rPr>
          <w:lang w:eastAsia="ru-RU"/>
        </w:rPr>
        <w:br/>
        <w:t>Современное общество ставит перед школой ряд задач. Среди них существенными являются:</w:t>
      </w:r>
    </w:p>
    <w:p w:rsidR="0036041F" w:rsidRPr="00ED4620" w:rsidRDefault="0036041F" w:rsidP="00360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Обеспечение, ориентированной в свете общечеловеческих ценностей, воспитанности молодого поколения.</w:t>
      </w:r>
    </w:p>
    <w:p w:rsidR="0036041F" w:rsidRPr="00ED4620" w:rsidRDefault="0036041F" w:rsidP="00360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основ целостного научно-теоретического мировоззрения и соответствующей ему системы ценностей.</w:t>
      </w:r>
    </w:p>
    <w:p w:rsidR="0036041F" w:rsidRPr="00ED4620" w:rsidRDefault="0036041F" w:rsidP="00360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интеллектуального потенциала общества и каждого индивида, подготовка к непрерывному самообразованию.</w:t>
      </w:r>
    </w:p>
    <w:p w:rsidR="0036041F" w:rsidRPr="00ED4620" w:rsidRDefault="0036041F" w:rsidP="00360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учащихся к социальной самореализации.</w:t>
      </w:r>
    </w:p>
    <w:p w:rsidR="0036041F" w:rsidRPr="00ED4620" w:rsidRDefault="0036041F" w:rsidP="003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требования позволяют определить сущность современного урока, урока обращенного на развитие индивидуальных особенностей учащихся.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Современная школа должна подготовить человека думающего и чувствующего, который не только имеет знания, но и умеет использовать эти знания, который умеет общаться и обладает внутренней культурой. Цель не в том, чтобы ученик знал как можно больше, а в том, чтобы он умел действовать и решать проблемы в любых ситуациях.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Овладение языком, речью – необходимое условие формирования социально активной личности.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Научиться хорошо и правильно выражать свои мысли в устной и письменной форме, уметь убедительно, ярко говорить и писать необходимо каждому. Поэтому одной из наиболее главных задач на современном этапе обучения учащихся считаю развитие речи.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своей работе я столкнулась со следующими проблемами: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Отсутствие способности учащихся заниматься критическим анализом, формировать собственное независимое мнение и проявлять уважение к мнению других.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Реализация одного из главных постулатов гуманной педагогики – стремление строить процесс </w:t>
      </w:r>
      <w:proofErr w:type="gram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принципу</w:t>
      </w:r>
      <w:proofErr w:type="gram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можно больше ученика – и как можно меньше учителя».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литературе появились новые методические технологии. Одна из них – Международный образовательный проект РКМЧП – «Развитие критического мышления через чтение и письмо», которая позволяет мне, применяя универсальную модель обучения и систему эффективных методик, научить учащихся быть самостоятельными, ответственно и творчески относиться к учебе. Она дает реальную возможность создать в классе атмосферу партнерства, позволяет детям высказать свою точку зрения, постоянно поддерживать необходимый уровень внимания и интереса, формирует способности излагать свои мысли на письме «добиваясь, все более точного и емкого высказывания», учит умению убедительно аргументировать свою мысль.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Учителя, работающие с детьми младшего возраста, часто задаются вопросом: как применять методы и приёмы, основанные на чтении и письме, в работе с младшими школьниками? Ведь они пока плохо читают и пишут! Ведь методы развития критического мышления и активного обучения в основном рассчитаны на учащихся, у которых уже сформированы навыки чтения и письма, но многие из них можно адаптировать и для младшего школьного возраста. Я твёрдо верю, что даже маленькие дети способны научиться мыслить критически, относиться к собственному обучению активно и осознанно и работать сообща с товарищами – пусть даже они ещё плохо овладели навыками чтения и письма. Более того, я считаю, что чем раньше ребенок научиться </w:t>
      </w:r>
      <w:proofErr w:type="gram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</w:t>
      </w:r>
      <w:proofErr w:type="gram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мыслить и активно учиться, тем более успешное будущее ему уготовлено. 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интересна программа международного проекта РКМЧП? Прежде </w:t>
      </w:r>
      <w:proofErr w:type="gram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она направлена на развитие у одаренных школьников критического мышления, как необходимого условия существования человека в демократическом обществе, поскольку оно способствует не только восприятию получаемой информации, но и «самостоятельному оцениванию её идей, умению действовать в соответствии с представлением о том, что в данной информации может быть полезно, а также умению рассматривать новые идеи с различных точек зрения, делая выводы относительно точности и ценности данной информации». Если говорить более простым языком, то можно сказать, что данная технология направлена на развитие навыков работы с информацией (текстом), умений анализировать и применять данную информацию, учиться присваивать информацию, увязывая новое (на стадии осмысления) с уже имеющимися знаниями, представлениями, полученными на стадии вызова, умений интерпретировать, применять информацию на стадии рефлексии. Велика и </w:t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данной технологии, которая заключается в умении вести диалог, дискутировать на уроках, работать в группах, парах.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проекта: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научить учащихся представлять собственное мнение на основе осмысления различного опыта, идей;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выработать умение у учащихся аргументировать свою точку зрения, учитывая мнение других</w:t>
      </w:r>
      <w:proofErr w:type="gram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навыки работы с текстом, творческие и аналитические способности.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 для работы по данной технологии в старшем звене достаточно много, но в начальной школе в силу специфики возраста учащихся, индивидуальных и психофизиологических особенностей детей их несколько меньше, но, тем не менее, я рискнула апробировать в начальной школе на уроках чтения, окружающего мира, краеведения такие приемы, как « чтение со стопами», «</w:t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(пятистишия)», «кластер» «мозговая атака».</w:t>
      </w:r>
      <w:proofErr w:type="gram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я считаю, что необходимо обучать детей приёмам технологии РКМЧП, начиная с младшего школьного возраста для того, чтобы с ними было легче работать в среднем звене.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бы мы ни осваивали технологию, мы должны понимать, что делаем это для того, чтобы помочь ребенку осознать своё место в многообразном и взаимозависимом мире, научить уважать права и свободу других людей, обеспечить наиболее полное развитие индивидуальности и способностей каждого.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Сущность опыта</w:t>
      </w:r>
      <w:proofErr w:type="gram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обучения с использованием приемов образовательной технологии развития критического мышления я учу учащихся учиться и мыслить критически, то есть, встречаясь с новой информацией, уметь рассматривать ее вдумчиво, уметь самостоятельно оценивать ее идеи и действовать в соответствии с представлением о том, что в данной информации может быть полезно, уметь рассматривать новые идеи с различных точек зрения, делая собственные выводы относительно их точности и ценности.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организация учебной деятельности предполагает решение образовательных задач и проблемных ситуаций под руководством учителя при активной деятельности учащихся, в результате чего происходит глубокое усвоение всего объема знаний, умений и навыков, развитие мыслительных и творческих способностей школьников.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Образовательная технология развития критического мышления (посредством чтения и письма) разработана Дж. </w:t>
      </w:r>
      <w:proofErr w:type="spellStart"/>
      <w:proofErr w:type="gram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proofErr w:type="gram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Мередитом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Ч. Темплом:</w:t>
      </w: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7"/>
        <w:gridCol w:w="2616"/>
        <w:gridCol w:w="3477"/>
      </w:tblGrid>
      <w:tr w:rsidR="0036041F" w:rsidRPr="00ED4620" w:rsidTr="00501A05">
        <w:trPr>
          <w:tblCellSpacing w:w="0" w:type="dxa"/>
          <w:jc w:val="center"/>
        </w:trPr>
        <w:tc>
          <w:tcPr>
            <w:tcW w:w="9330" w:type="dxa"/>
            <w:gridSpan w:val="3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 этапы</w:t>
            </w:r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339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стадия</w:t>
            </w:r>
          </w:p>
        </w:tc>
        <w:tc>
          <w:tcPr>
            <w:tcW w:w="255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стадия</w:t>
            </w:r>
          </w:p>
        </w:tc>
        <w:tc>
          <w:tcPr>
            <w:tcW w:w="297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стадия</w:t>
            </w:r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339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Вызов:</w:t>
            </w:r>
          </w:p>
          <w:p w:rsidR="0036041F" w:rsidRPr="00ED4620" w:rsidRDefault="0036041F" w:rsidP="003604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Актуализация имеющихся знаний;</w:t>
            </w:r>
          </w:p>
          <w:p w:rsidR="0036041F" w:rsidRPr="00ED4620" w:rsidRDefault="0036041F" w:rsidP="003604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Пробуждение интереса к получению новой информации;</w:t>
            </w:r>
          </w:p>
          <w:p w:rsidR="0036041F" w:rsidRPr="00ED4620" w:rsidRDefault="0036041F" w:rsidP="003604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Постановка собственных целей обучения</w:t>
            </w:r>
          </w:p>
        </w:tc>
        <w:tc>
          <w:tcPr>
            <w:tcW w:w="255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D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Осмысление содержания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041F" w:rsidRPr="00ED4620" w:rsidRDefault="0036041F" w:rsidP="003604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Получение новой информации;</w:t>
            </w:r>
          </w:p>
          <w:p w:rsidR="0036041F" w:rsidRPr="00ED4620" w:rsidRDefault="0036041F" w:rsidP="003604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Корректировка 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поставленных целей обучения</w:t>
            </w:r>
          </w:p>
        </w:tc>
        <w:tc>
          <w:tcPr>
            <w:tcW w:w="297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D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Рефлексия:</w:t>
            </w:r>
          </w:p>
          <w:p w:rsidR="0036041F" w:rsidRPr="00ED4620" w:rsidRDefault="0036041F" w:rsidP="003604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Размышление, рождение нового знания;</w:t>
            </w:r>
          </w:p>
          <w:p w:rsidR="0036041F" w:rsidRPr="00ED4620" w:rsidRDefault="0036041F" w:rsidP="003604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Постановка новых целей обучения</w:t>
            </w:r>
          </w:p>
        </w:tc>
      </w:tr>
    </w:tbl>
    <w:p w:rsidR="0036041F" w:rsidRPr="00ED4620" w:rsidRDefault="0036041F" w:rsidP="003604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1000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2"/>
        <w:gridCol w:w="2475"/>
        <w:gridCol w:w="2368"/>
        <w:gridCol w:w="3340"/>
      </w:tblGrid>
      <w:tr w:rsidR="0036041F" w:rsidRPr="00ED4620" w:rsidTr="00501A05">
        <w:trPr>
          <w:tblCellSpacing w:w="0" w:type="dxa"/>
          <w:jc w:val="center"/>
        </w:trPr>
        <w:tc>
          <w:tcPr>
            <w:tcW w:w="180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Стадия (фаза)</w:t>
            </w:r>
          </w:p>
        </w:tc>
        <w:tc>
          <w:tcPr>
            <w:tcW w:w="244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учителя</w:t>
            </w:r>
          </w:p>
        </w:tc>
        <w:tc>
          <w:tcPr>
            <w:tcW w:w="234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учащихся</w:t>
            </w:r>
          </w:p>
        </w:tc>
        <w:tc>
          <w:tcPr>
            <w:tcW w:w="303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приемы и методы</w:t>
            </w:r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180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ED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Вызов</w:t>
            </w:r>
          </w:p>
        </w:tc>
        <w:tc>
          <w:tcPr>
            <w:tcW w:w="244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вызов у учащихся уже имеющихся знаний по изучаемому вопросу, активизацию их деятельности, мотивации к дальнейшей работе</w:t>
            </w:r>
          </w:p>
        </w:tc>
        <w:tc>
          <w:tcPr>
            <w:tcW w:w="234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«вспоминает», что ему известно по изучаемому вопросу (делает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предположения), систематизирует информацию до изучения нового материала, задает вопросы, на которые хочет получить ответы</w:t>
            </w:r>
          </w:p>
        </w:tc>
        <w:tc>
          <w:tcPr>
            <w:tcW w:w="303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списка «известной информации»;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рассказ-предположение по ключевым словам;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систематизация материала (графическая): кластеры, таблицы;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верные и неверные утверждения;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перепутанные логические цепочки т.д.</w:t>
            </w:r>
            <w:proofErr w:type="gramEnd"/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9885" w:type="dxa"/>
            <w:gridSpan w:val="4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Информация, полученная на стадии вызова, выслушивается, записывается, обсуждается. Работа ведется индивидуально, в парах или группах.</w:t>
            </w:r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180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Pr="00ED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Осмысление содержания</w:t>
            </w:r>
          </w:p>
        </w:tc>
        <w:tc>
          <w:tcPr>
            <w:tcW w:w="244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сохранение интереса к теме при непосредственной работе с новой информацией, постепенное продвижение от знания «старого» к «новому».</w:t>
            </w:r>
          </w:p>
        </w:tc>
        <w:tc>
          <w:tcPr>
            <w:tcW w:w="234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читает (слушает) текст, используя предложенные учителем активные методы чтения, делает пометки на полях или ведет записи по мере осмысления новой информации.</w:t>
            </w:r>
          </w:p>
        </w:tc>
        <w:tc>
          <w:tcPr>
            <w:tcW w:w="303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Методы активного чтения: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маркировка с использованием значков «v», «+», «-», «?» (по мере чтения их ставят на полях справа);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ведение различных записей типа двойных дневников, бортовых журналов;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поиск ответов на поставленные в первой части урока вопросы</w:t>
            </w:r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9885" w:type="dxa"/>
            <w:gridSpan w:val="4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стадии осмысления содержания осуществляется непосредственный контакт с новой информацией (текст, фильм, лекция, материал параграфа). Работа ведется индивидуально или в парах.</w:t>
            </w:r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180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ED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244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Учителю следует: вернуть </w:t>
            </w:r>
            <w:proofErr w:type="gramStart"/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 к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первоначальным записям-предположениям ; Внести изменения, дополнения; Дать творческие, исследовательские или практические задания на основе изученной информации.</w:t>
            </w:r>
          </w:p>
        </w:tc>
        <w:tc>
          <w:tcPr>
            <w:tcW w:w="234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соотносят «новую» информацию со «старой», используя знания. Полученные на стадии осмысления содержания.</w:t>
            </w:r>
          </w:p>
        </w:tc>
        <w:tc>
          <w:tcPr>
            <w:tcW w:w="303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Заполнение кластеров, таблиц</w:t>
            </w:r>
            <w:proofErr w:type="gramStart"/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причинно-следственных связей между блоками информации.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возврат к ключевым словам, верным и неверным утверждениям;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ответы на поставленные вопросы;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устных и письменных круглых столов;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различных видов дискуссий;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Написание творческих работ;</w:t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исследования по отдельным вопросам темы и т.д.</w:t>
            </w:r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9885" w:type="dxa"/>
            <w:gridSpan w:val="4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D4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стадии рефлексии осуществляется анализ, творческая переработка, интерпретация изученной информации. Работа ведется индивидуально, в парах или группах.</w:t>
            </w:r>
          </w:p>
        </w:tc>
      </w:tr>
    </w:tbl>
    <w:p w:rsidR="0036041F" w:rsidRPr="00ED4620" w:rsidRDefault="0036041F" w:rsidP="003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Результативность опыта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приемов технологии РКМЧП позволяет мне решать ряд важных педагогических задач: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 возможность определять и ставить личные цели;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Поддерживает активность на уроке;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Вызывает продуктивную дискуссию;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Способствует тому, чтобы учащиеся сами формулировали и задавали вопросы;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выражать собственное мнение;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Поддерживает мотивацию к чтению;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Воспитывает уважительное отношение к чужому мнению;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 возможность развивать в себе сочувствие к персонажам, к людям;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Создает условия для размышлений о том, что ценно;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Облегчает переход на более высокие уровни критического мышления;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Формирует личную ответственность за собственное образование;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Развивает навыки работы с текстами, идеями, большим объемом информации;</w:t>
      </w:r>
    </w:p>
    <w:p w:rsidR="0036041F" w:rsidRPr="00ED4620" w:rsidRDefault="0036041F" w:rsidP="00360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Развивает умение работать сообща, социальные навыки.</w:t>
      </w:r>
    </w:p>
    <w:p w:rsidR="0036041F" w:rsidRPr="00ED4620" w:rsidRDefault="0036041F" w:rsidP="003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задумываются о том, как они думают. Критические мыслители спрашивают себя:</w:t>
      </w:r>
    </w:p>
    <w:p w:rsidR="0036041F" w:rsidRPr="00ED4620" w:rsidRDefault="0036041F" w:rsidP="003604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об этом думаю?</w:t>
      </w:r>
    </w:p>
    <w:p w:rsidR="0036041F" w:rsidRPr="00ED4620" w:rsidRDefault="0036041F" w:rsidP="003604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новая информация увязывается с тем, что я уже знаю?</w:t>
      </w:r>
    </w:p>
    <w:p w:rsidR="0036041F" w:rsidRPr="00ED4620" w:rsidRDefault="0036041F" w:rsidP="003604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могу делать иначе, после того, как получил новую информацию?</w:t>
      </w:r>
    </w:p>
    <w:p w:rsidR="0036041F" w:rsidRPr="00ED4620" w:rsidRDefault="0036041F" w:rsidP="003604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изменились мои взгляды под влиянием этих идей?</w:t>
      </w:r>
    </w:p>
    <w:p w:rsidR="0036041F" w:rsidRDefault="0036041F" w:rsidP="0036041F">
      <w:pPr>
        <w:ind w:firstLine="720"/>
        <w:jc w:val="center"/>
        <w:rPr>
          <w:b/>
          <w:i/>
        </w:rPr>
      </w:pPr>
      <w:r>
        <w:rPr>
          <w:b/>
          <w:i/>
        </w:rPr>
        <w:t>Система работы учителя по с</w:t>
      </w:r>
      <w:r w:rsidRPr="00DC5119">
        <w:rPr>
          <w:b/>
          <w:i/>
        </w:rPr>
        <w:t>овершенствовани</w:t>
      </w:r>
      <w:r>
        <w:rPr>
          <w:b/>
          <w:i/>
        </w:rPr>
        <w:t>ю</w:t>
      </w:r>
      <w:r w:rsidRPr="00DC5119">
        <w:rPr>
          <w:b/>
          <w:i/>
        </w:rPr>
        <w:t xml:space="preserve"> устной и письменной речи учащихся</w:t>
      </w:r>
    </w:p>
    <w:p w:rsidR="0036041F" w:rsidRPr="00DC5119" w:rsidRDefault="0036041F" w:rsidP="0036041F">
      <w:pPr>
        <w:ind w:firstLine="720"/>
        <w:jc w:val="center"/>
        <w:rPr>
          <w:b/>
          <w:i/>
        </w:rPr>
      </w:pPr>
      <w:r w:rsidRPr="00DC5119">
        <w:rPr>
          <w:b/>
          <w:i/>
        </w:rPr>
        <w:t>с использованием приемов технологии РКМЧП</w:t>
      </w:r>
    </w:p>
    <w:p w:rsidR="0036041F" w:rsidRPr="00DC5119" w:rsidRDefault="0036041F" w:rsidP="0036041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625"/>
        <w:gridCol w:w="2567"/>
        <w:gridCol w:w="1757"/>
        <w:gridCol w:w="2166"/>
      </w:tblGrid>
      <w:tr w:rsidR="0036041F" w:rsidRPr="00DC5119" w:rsidTr="00501A05">
        <w:trPr>
          <w:jc w:val="center"/>
        </w:trPr>
        <w:tc>
          <w:tcPr>
            <w:tcW w:w="1908" w:type="dxa"/>
          </w:tcPr>
          <w:p w:rsidR="0036041F" w:rsidRPr="00DC5119" w:rsidRDefault="0036041F" w:rsidP="00501A05">
            <w:pPr>
              <w:jc w:val="center"/>
            </w:pPr>
            <w:r w:rsidRPr="00DC5119">
              <w:t>Номер урока, его тема.</w:t>
            </w:r>
          </w:p>
        </w:tc>
        <w:tc>
          <w:tcPr>
            <w:tcW w:w="2615" w:type="dxa"/>
          </w:tcPr>
          <w:p w:rsidR="0036041F" w:rsidRPr="00DC5119" w:rsidRDefault="0036041F" w:rsidP="00501A05">
            <w:pPr>
              <w:jc w:val="center"/>
            </w:pPr>
            <w:r w:rsidRPr="00DC5119">
              <w:t>Цель урока</w:t>
            </w:r>
          </w:p>
        </w:tc>
        <w:tc>
          <w:tcPr>
            <w:tcW w:w="3980" w:type="dxa"/>
          </w:tcPr>
          <w:p w:rsidR="0036041F" w:rsidRPr="00DC5119" w:rsidRDefault="0036041F" w:rsidP="00501A05">
            <w:pPr>
              <w:jc w:val="center"/>
            </w:pPr>
            <w:r w:rsidRPr="00DC5119">
              <w:t>Развивающие задачи</w:t>
            </w:r>
          </w:p>
        </w:tc>
        <w:tc>
          <w:tcPr>
            <w:tcW w:w="3040" w:type="dxa"/>
          </w:tcPr>
          <w:p w:rsidR="0036041F" w:rsidRPr="00DC5119" w:rsidRDefault="0036041F" w:rsidP="00501A05">
            <w:pPr>
              <w:jc w:val="center"/>
            </w:pPr>
            <w:r w:rsidRPr="00DC5119">
              <w:t>Технология РКМЧП</w:t>
            </w:r>
          </w:p>
        </w:tc>
        <w:tc>
          <w:tcPr>
            <w:tcW w:w="3338" w:type="dxa"/>
          </w:tcPr>
          <w:p w:rsidR="0036041F" w:rsidRPr="00DC5119" w:rsidRDefault="0036041F" w:rsidP="00501A05">
            <w:pPr>
              <w:jc w:val="center"/>
            </w:pPr>
            <w:r w:rsidRPr="00DC5119">
              <w:t>Деятельность учащихся</w:t>
            </w:r>
          </w:p>
        </w:tc>
      </w:tr>
      <w:tr w:rsidR="0036041F" w:rsidRPr="00DC5119" w:rsidTr="00501A05">
        <w:trPr>
          <w:jc w:val="center"/>
        </w:trPr>
        <w:tc>
          <w:tcPr>
            <w:tcW w:w="1908" w:type="dxa"/>
          </w:tcPr>
          <w:p w:rsidR="0036041F" w:rsidRPr="00DC5119" w:rsidRDefault="0036041F" w:rsidP="00501A05">
            <w:pPr>
              <w:jc w:val="center"/>
            </w:pPr>
            <w:r w:rsidRPr="00DC5119">
              <w:t xml:space="preserve">Урок 1. </w:t>
            </w:r>
          </w:p>
          <w:p w:rsidR="0036041F" w:rsidRPr="00DC5119" w:rsidRDefault="0036041F" w:rsidP="00501A05">
            <w:pPr>
              <w:jc w:val="center"/>
            </w:pPr>
            <w:r w:rsidRPr="00DC5119">
              <w:t>М. Пришвин «Ребята и утята»</w:t>
            </w:r>
          </w:p>
        </w:tc>
        <w:tc>
          <w:tcPr>
            <w:tcW w:w="2615" w:type="dxa"/>
          </w:tcPr>
          <w:p w:rsidR="0036041F" w:rsidRPr="00DC5119" w:rsidRDefault="0036041F" w:rsidP="00501A05">
            <w:r w:rsidRPr="00DC5119">
              <w:t>1. Познакомить с творчеством М.М. Пришвина</w:t>
            </w:r>
          </w:p>
          <w:p w:rsidR="0036041F" w:rsidRPr="00DC5119" w:rsidRDefault="0036041F" w:rsidP="00501A05">
            <w:r w:rsidRPr="00DC5119">
              <w:t>2. Воспитывать любовь к природе, животным</w:t>
            </w:r>
          </w:p>
          <w:p w:rsidR="0036041F" w:rsidRPr="00DC5119" w:rsidRDefault="0036041F" w:rsidP="00501A05"/>
        </w:tc>
        <w:tc>
          <w:tcPr>
            <w:tcW w:w="3980" w:type="dxa"/>
          </w:tcPr>
          <w:p w:rsidR="0036041F" w:rsidRPr="00DC5119" w:rsidRDefault="0036041F" w:rsidP="00501A05">
            <w:pPr>
              <w:tabs>
                <w:tab w:val="left" w:pos="222"/>
              </w:tabs>
              <w:ind w:firstLine="42"/>
            </w:pPr>
            <w:r w:rsidRPr="00DC5119">
              <w:t>Развивать:</w:t>
            </w:r>
          </w:p>
          <w:p w:rsidR="0036041F" w:rsidRPr="00DC5119" w:rsidRDefault="0036041F" w:rsidP="00501A05">
            <w:pPr>
              <w:tabs>
                <w:tab w:val="left" w:pos="222"/>
              </w:tabs>
              <w:ind w:left="462"/>
            </w:pPr>
            <w:r w:rsidRPr="00DC5119">
              <w:t>навыки выразительного чтения</w:t>
            </w:r>
          </w:p>
          <w:p w:rsidR="0036041F" w:rsidRPr="00DC5119" w:rsidRDefault="0036041F" w:rsidP="00501A05">
            <w:pPr>
              <w:tabs>
                <w:tab w:val="left" w:pos="222"/>
              </w:tabs>
              <w:ind w:left="462"/>
            </w:pPr>
            <w:r w:rsidRPr="00DC5119">
              <w:t>умение сравнивать, анализировать.</w:t>
            </w:r>
          </w:p>
          <w:p w:rsidR="0036041F" w:rsidRPr="00DC5119" w:rsidRDefault="0036041F" w:rsidP="00501A05">
            <w:pPr>
              <w:tabs>
                <w:tab w:val="left" w:pos="222"/>
              </w:tabs>
              <w:ind w:left="462"/>
            </w:pPr>
            <w:r w:rsidRPr="00DC5119">
              <w:t>аргументировано обосновывать свою точку зрения</w:t>
            </w:r>
          </w:p>
        </w:tc>
        <w:tc>
          <w:tcPr>
            <w:tcW w:w="3040" w:type="dxa"/>
          </w:tcPr>
          <w:p w:rsidR="0036041F" w:rsidRPr="00DC5119" w:rsidRDefault="0036041F" w:rsidP="00501A05">
            <w:r w:rsidRPr="00DC5119">
              <w:t>прием «мозговая атака»</w:t>
            </w:r>
          </w:p>
          <w:p w:rsidR="0036041F" w:rsidRDefault="0036041F" w:rsidP="00501A05"/>
          <w:p w:rsidR="0036041F" w:rsidRDefault="0036041F" w:rsidP="00501A05"/>
          <w:p w:rsidR="0036041F" w:rsidRDefault="0036041F" w:rsidP="00501A05"/>
          <w:p w:rsidR="0036041F" w:rsidRPr="00DC5119" w:rsidRDefault="0036041F" w:rsidP="00501A05">
            <w:r w:rsidRPr="00DC5119">
              <w:t>прием «чтение с остановками»</w:t>
            </w:r>
          </w:p>
          <w:p w:rsidR="0036041F" w:rsidRDefault="0036041F" w:rsidP="00501A05"/>
          <w:p w:rsidR="0036041F" w:rsidRPr="00DC5119" w:rsidRDefault="0036041F" w:rsidP="00501A05">
            <w:r w:rsidRPr="00DC5119">
              <w:t>прием мини-эссе</w:t>
            </w:r>
          </w:p>
          <w:p w:rsidR="0036041F" w:rsidRPr="00DC5119" w:rsidRDefault="0036041F" w:rsidP="00501A05"/>
        </w:tc>
        <w:tc>
          <w:tcPr>
            <w:tcW w:w="3338" w:type="dxa"/>
          </w:tcPr>
          <w:p w:rsidR="0036041F" w:rsidRDefault="0036041F" w:rsidP="00501A05">
            <w:pPr>
              <w:tabs>
                <w:tab w:val="left" w:pos="402"/>
              </w:tabs>
              <w:ind w:left="42"/>
            </w:pPr>
            <w:r w:rsidRPr="00DC5119">
              <w:lastRenderedPageBreak/>
              <w:t>Составление письменных предположений по теме рассказа.</w:t>
            </w:r>
          </w:p>
          <w:p w:rsidR="0036041F" w:rsidRDefault="0036041F" w:rsidP="00501A05">
            <w:pPr>
              <w:tabs>
                <w:tab w:val="left" w:pos="402"/>
              </w:tabs>
              <w:ind w:left="42"/>
            </w:pPr>
          </w:p>
          <w:p w:rsidR="0036041F" w:rsidRDefault="0036041F" w:rsidP="00501A05">
            <w:pPr>
              <w:tabs>
                <w:tab w:val="left" w:pos="402"/>
              </w:tabs>
              <w:ind w:left="42"/>
            </w:pPr>
            <w:r w:rsidRPr="00DC5119">
              <w:t>Работа с учебником, чтение текста на прогнозирование.</w:t>
            </w:r>
          </w:p>
          <w:p w:rsidR="0036041F" w:rsidRPr="00DC5119" w:rsidRDefault="0036041F" w:rsidP="00501A05">
            <w:pPr>
              <w:tabs>
                <w:tab w:val="left" w:pos="402"/>
              </w:tabs>
              <w:ind w:left="42"/>
            </w:pPr>
          </w:p>
          <w:p w:rsidR="0036041F" w:rsidRPr="00DC5119" w:rsidRDefault="0036041F" w:rsidP="00501A05">
            <w:pPr>
              <w:tabs>
                <w:tab w:val="left" w:pos="402"/>
              </w:tabs>
              <w:ind w:left="42"/>
            </w:pPr>
            <w:r w:rsidRPr="00DC5119">
              <w:t xml:space="preserve">Составление письма герою </w:t>
            </w:r>
            <w:r w:rsidRPr="00DC5119">
              <w:lastRenderedPageBreak/>
              <w:t>рассказа.</w:t>
            </w:r>
          </w:p>
        </w:tc>
      </w:tr>
      <w:tr w:rsidR="0036041F" w:rsidRPr="00DC5119" w:rsidTr="00501A05">
        <w:trPr>
          <w:jc w:val="center"/>
        </w:trPr>
        <w:tc>
          <w:tcPr>
            <w:tcW w:w="1908" w:type="dxa"/>
          </w:tcPr>
          <w:p w:rsidR="0036041F" w:rsidRPr="00DC5119" w:rsidRDefault="0036041F" w:rsidP="00501A05">
            <w:pPr>
              <w:jc w:val="center"/>
            </w:pPr>
            <w:r w:rsidRPr="00DC5119">
              <w:lastRenderedPageBreak/>
              <w:t>Урок 2.</w:t>
            </w:r>
          </w:p>
          <w:p w:rsidR="0036041F" w:rsidRPr="00DC5119" w:rsidRDefault="0036041F" w:rsidP="00501A05">
            <w:pPr>
              <w:jc w:val="center"/>
            </w:pPr>
            <w:proofErr w:type="spellStart"/>
            <w:r w:rsidRPr="00DC5119">
              <w:t>В.Бианки</w:t>
            </w:r>
            <w:proofErr w:type="spellEnd"/>
          </w:p>
          <w:p w:rsidR="0036041F" w:rsidRPr="00DC5119" w:rsidRDefault="0036041F" w:rsidP="00501A05">
            <w:pPr>
              <w:jc w:val="center"/>
            </w:pPr>
            <w:r w:rsidRPr="00DC5119">
              <w:t>«Музыкант»</w:t>
            </w:r>
          </w:p>
        </w:tc>
        <w:tc>
          <w:tcPr>
            <w:tcW w:w="2615" w:type="dxa"/>
          </w:tcPr>
          <w:p w:rsidR="0036041F" w:rsidRPr="00DC5119" w:rsidRDefault="0036041F" w:rsidP="00501A05">
            <w:r>
              <w:t xml:space="preserve">1. </w:t>
            </w:r>
            <w:r w:rsidRPr="00DC5119">
              <w:t>Познакомить с творчеством В. Бианки</w:t>
            </w:r>
          </w:p>
          <w:p w:rsidR="0036041F" w:rsidRPr="00DC5119" w:rsidRDefault="0036041F" w:rsidP="00501A05">
            <w:r w:rsidRPr="00DC5119">
              <w:t>2. Воспитывать любовь к природе, животным</w:t>
            </w:r>
          </w:p>
        </w:tc>
        <w:tc>
          <w:tcPr>
            <w:tcW w:w="3980" w:type="dxa"/>
          </w:tcPr>
          <w:p w:rsidR="0036041F" w:rsidRPr="00DC5119" w:rsidRDefault="0036041F" w:rsidP="00501A05">
            <w:pPr>
              <w:ind w:firstLine="88"/>
            </w:pPr>
            <w:r w:rsidRPr="00DC5119">
              <w:t>Развивать:</w:t>
            </w:r>
          </w:p>
          <w:p w:rsidR="0036041F" w:rsidRPr="00DC5119" w:rsidRDefault="0036041F" w:rsidP="00501A05">
            <w:pPr>
              <w:ind w:left="462"/>
            </w:pPr>
            <w:r w:rsidRPr="00DC5119">
              <w:t>навыки выразительного чтения</w:t>
            </w:r>
          </w:p>
          <w:p w:rsidR="0036041F" w:rsidRPr="00DC5119" w:rsidRDefault="0036041F" w:rsidP="00501A05">
            <w:pPr>
              <w:ind w:left="462"/>
            </w:pPr>
            <w:r w:rsidRPr="00DC5119">
              <w:t>умение делать выводы.</w:t>
            </w:r>
          </w:p>
          <w:p w:rsidR="0036041F" w:rsidRPr="00DC5119" w:rsidRDefault="0036041F" w:rsidP="00501A05">
            <w:pPr>
              <w:tabs>
                <w:tab w:val="left" w:pos="222"/>
              </w:tabs>
              <w:ind w:left="462"/>
            </w:pPr>
            <w:r w:rsidRPr="00DC5119">
              <w:t>аргументировано обосновывать свою точку зрения</w:t>
            </w:r>
          </w:p>
        </w:tc>
        <w:tc>
          <w:tcPr>
            <w:tcW w:w="3040" w:type="dxa"/>
          </w:tcPr>
          <w:p w:rsidR="0036041F" w:rsidRPr="00DC5119" w:rsidRDefault="0036041F" w:rsidP="00501A05">
            <w:r w:rsidRPr="00DC5119">
              <w:t>прием «чтение с остановками»</w:t>
            </w:r>
          </w:p>
          <w:p w:rsidR="0036041F" w:rsidRPr="00DC5119" w:rsidRDefault="0036041F" w:rsidP="00501A05"/>
          <w:p w:rsidR="0036041F" w:rsidRPr="00DC5119" w:rsidRDefault="0036041F" w:rsidP="00501A05"/>
          <w:p w:rsidR="0036041F" w:rsidRPr="00DC5119" w:rsidRDefault="0036041F" w:rsidP="00501A05">
            <w:r w:rsidRPr="00DC5119">
              <w:t>прием «разбивка на кластеры»</w:t>
            </w:r>
          </w:p>
          <w:p w:rsidR="0036041F" w:rsidRPr="00DC5119" w:rsidRDefault="0036041F" w:rsidP="00501A05"/>
        </w:tc>
        <w:tc>
          <w:tcPr>
            <w:tcW w:w="3338" w:type="dxa"/>
          </w:tcPr>
          <w:p w:rsidR="0036041F" w:rsidRPr="00DC5119" w:rsidRDefault="0036041F" w:rsidP="0036041F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left="0"/>
            </w:pPr>
            <w:r w:rsidRPr="00DC5119">
              <w:t>Работа с учебником, чтение текста на прогнозирование.</w:t>
            </w:r>
          </w:p>
          <w:p w:rsidR="0036041F" w:rsidRPr="00DC5119" w:rsidRDefault="0036041F" w:rsidP="00501A05"/>
          <w:p w:rsidR="0036041F" w:rsidRPr="00DC5119" w:rsidRDefault="0036041F" w:rsidP="00501A05">
            <w:pPr>
              <w:tabs>
                <w:tab w:val="left" w:pos="402"/>
              </w:tabs>
              <w:ind w:left="42"/>
            </w:pPr>
            <w:r w:rsidRPr="00DC5119">
              <w:t>Графическое изображение, представлений по теме рассказа.</w:t>
            </w:r>
          </w:p>
        </w:tc>
      </w:tr>
      <w:tr w:rsidR="0036041F" w:rsidRPr="00DC5119" w:rsidTr="00501A05">
        <w:trPr>
          <w:jc w:val="center"/>
        </w:trPr>
        <w:tc>
          <w:tcPr>
            <w:tcW w:w="1908" w:type="dxa"/>
          </w:tcPr>
          <w:p w:rsidR="0036041F" w:rsidRPr="00DC5119" w:rsidRDefault="0036041F" w:rsidP="00501A05">
            <w:pPr>
              <w:jc w:val="center"/>
            </w:pPr>
            <w:r w:rsidRPr="00DC5119">
              <w:t>Урок 3.</w:t>
            </w:r>
          </w:p>
          <w:p w:rsidR="0036041F" w:rsidRPr="00DC5119" w:rsidRDefault="0036041F" w:rsidP="00501A05">
            <w:pPr>
              <w:jc w:val="center"/>
            </w:pPr>
            <w:r w:rsidRPr="00DC5119">
              <w:t>В. Бианки</w:t>
            </w:r>
          </w:p>
          <w:p w:rsidR="0036041F" w:rsidRPr="00DC5119" w:rsidRDefault="0036041F" w:rsidP="00501A05">
            <w:pPr>
              <w:jc w:val="center"/>
            </w:pPr>
            <w:r w:rsidRPr="00DC5119">
              <w:t>«</w:t>
            </w:r>
            <w:proofErr w:type="spellStart"/>
            <w:r w:rsidRPr="00DC5119">
              <w:t>Аришка</w:t>
            </w:r>
            <w:proofErr w:type="spellEnd"/>
            <w:r w:rsidRPr="00DC5119">
              <w:t xml:space="preserve"> трусишка»</w:t>
            </w:r>
          </w:p>
        </w:tc>
        <w:tc>
          <w:tcPr>
            <w:tcW w:w="2615" w:type="dxa"/>
          </w:tcPr>
          <w:p w:rsidR="0036041F" w:rsidRPr="00DC5119" w:rsidRDefault="0036041F" w:rsidP="00501A05">
            <w:r w:rsidRPr="00DC5119">
              <w:t>1. Продолжить знакомить детей с творчеством В. Бианки</w:t>
            </w:r>
          </w:p>
          <w:p w:rsidR="0036041F" w:rsidRPr="00DC5119" w:rsidRDefault="0036041F" w:rsidP="00501A05">
            <w:r w:rsidRPr="00DC5119">
              <w:t>2. Обогащать словарный запас детей.</w:t>
            </w:r>
          </w:p>
          <w:p w:rsidR="0036041F" w:rsidRPr="00DC5119" w:rsidRDefault="0036041F" w:rsidP="00501A05"/>
        </w:tc>
        <w:tc>
          <w:tcPr>
            <w:tcW w:w="3980" w:type="dxa"/>
          </w:tcPr>
          <w:p w:rsidR="0036041F" w:rsidRPr="00DC5119" w:rsidRDefault="0036041F" w:rsidP="00501A05">
            <w:r w:rsidRPr="00DC5119">
              <w:t>Развивать:</w:t>
            </w:r>
          </w:p>
          <w:p w:rsidR="0036041F" w:rsidRPr="00DC5119" w:rsidRDefault="0036041F" w:rsidP="00501A05">
            <w:pPr>
              <w:tabs>
                <w:tab w:val="left" w:pos="488"/>
                <w:tab w:val="left" w:pos="1002"/>
              </w:tabs>
              <w:ind w:left="462"/>
            </w:pPr>
            <w:r w:rsidRPr="00DC5119">
              <w:t>навыки осознанного чтения</w:t>
            </w:r>
          </w:p>
          <w:p w:rsidR="0036041F" w:rsidRPr="00DC5119" w:rsidRDefault="0036041F" w:rsidP="00501A05">
            <w:pPr>
              <w:tabs>
                <w:tab w:val="left" w:pos="488"/>
                <w:tab w:val="left" w:pos="1002"/>
              </w:tabs>
              <w:ind w:left="462"/>
            </w:pPr>
            <w:r w:rsidRPr="00DC5119">
              <w:t>умение делать выводы.</w:t>
            </w:r>
          </w:p>
          <w:p w:rsidR="0036041F" w:rsidRPr="00DC5119" w:rsidRDefault="0036041F" w:rsidP="00501A05">
            <w:pPr>
              <w:tabs>
                <w:tab w:val="left" w:pos="1002"/>
              </w:tabs>
              <w:ind w:left="462"/>
            </w:pPr>
            <w:r w:rsidRPr="00DC5119">
              <w:t>аргументировано обосновывать свою точку зрения</w:t>
            </w:r>
          </w:p>
        </w:tc>
        <w:tc>
          <w:tcPr>
            <w:tcW w:w="3040" w:type="dxa"/>
          </w:tcPr>
          <w:p w:rsidR="0036041F" w:rsidRPr="00DC5119" w:rsidRDefault="0036041F" w:rsidP="00501A05">
            <w:r w:rsidRPr="00DC5119">
              <w:t>прием «мозговая атака»</w:t>
            </w:r>
          </w:p>
          <w:p w:rsidR="0036041F" w:rsidRPr="00DC5119" w:rsidRDefault="0036041F" w:rsidP="00501A05"/>
          <w:p w:rsidR="0036041F" w:rsidRPr="00DC5119" w:rsidRDefault="0036041F" w:rsidP="00501A05"/>
          <w:p w:rsidR="0036041F" w:rsidRPr="00DC5119" w:rsidRDefault="0036041F" w:rsidP="00501A05"/>
          <w:p w:rsidR="0036041F" w:rsidRPr="00DC5119" w:rsidRDefault="0036041F" w:rsidP="00501A05">
            <w:r w:rsidRPr="00DC5119">
              <w:t>прием «чтение с остановками»</w:t>
            </w:r>
          </w:p>
          <w:p w:rsidR="0036041F" w:rsidRDefault="0036041F" w:rsidP="00501A05"/>
          <w:p w:rsidR="0036041F" w:rsidRPr="00DC5119" w:rsidRDefault="0036041F" w:rsidP="00501A05"/>
          <w:p w:rsidR="0036041F" w:rsidRPr="00DC5119" w:rsidRDefault="0036041F" w:rsidP="00501A05">
            <w:r w:rsidRPr="00DC5119">
              <w:t>прием «</w:t>
            </w:r>
            <w:proofErr w:type="spellStart"/>
            <w:r w:rsidRPr="00DC5119">
              <w:t>синквейн</w:t>
            </w:r>
            <w:proofErr w:type="spellEnd"/>
            <w:r w:rsidRPr="00DC5119">
              <w:t>»</w:t>
            </w:r>
          </w:p>
          <w:p w:rsidR="0036041F" w:rsidRPr="00DC5119" w:rsidRDefault="0036041F" w:rsidP="00501A05"/>
        </w:tc>
        <w:tc>
          <w:tcPr>
            <w:tcW w:w="3338" w:type="dxa"/>
          </w:tcPr>
          <w:p w:rsidR="0036041F" w:rsidRPr="00DC5119" w:rsidRDefault="0036041F" w:rsidP="0036041F">
            <w:pPr>
              <w:numPr>
                <w:ilvl w:val="0"/>
                <w:numId w:val="10"/>
              </w:numPr>
              <w:spacing w:after="0" w:line="240" w:lineRule="auto"/>
              <w:ind w:left="0"/>
            </w:pPr>
            <w:r w:rsidRPr="00DC5119">
              <w:t>Составление письменных предположений по теме рассказа.</w:t>
            </w:r>
          </w:p>
          <w:p w:rsidR="0036041F" w:rsidRPr="00DC5119" w:rsidRDefault="0036041F" w:rsidP="00501A05"/>
          <w:p w:rsidR="0036041F" w:rsidRPr="00DC5119" w:rsidRDefault="0036041F" w:rsidP="0036041F">
            <w:pPr>
              <w:numPr>
                <w:ilvl w:val="0"/>
                <w:numId w:val="10"/>
              </w:numPr>
              <w:spacing w:after="0" w:line="240" w:lineRule="auto"/>
              <w:ind w:left="0"/>
            </w:pPr>
            <w:r w:rsidRPr="00DC5119">
              <w:t>Работа с учебником, чтение текста на прогнозирование.</w:t>
            </w:r>
          </w:p>
          <w:p w:rsidR="0036041F" w:rsidRPr="00DC5119" w:rsidRDefault="0036041F" w:rsidP="00501A05"/>
          <w:p w:rsidR="0036041F" w:rsidRPr="00DC5119" w:rsidRDefault="0036041F" w:rsidP="0036041F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left="0"/>
            </w:pPr>
            <w:r w:rsidRPr="00DC5119">
              <w:t>Письменное изложение идеи, чувств и представлений в нескольких словах.</w:t>
            </w:r>
          </w:p>
        </w:tc>
      </w:tr>
    </w:tbl>
    <w:p w:rsidR="0036041F" w:rsidRDefault="0036041F" w:rsidP="0036041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25"/>
        <w:gridCol w:w="2506"/>
        <w:gridCol w:w="1926"/>
        <w:gridCol w:w="2130"/>
      </w:tblGrid>
      <w:tr w:rsidR="0036041F" w:rsidRPr="00DC5119" w:rsidTr="00501A05">
        <w:trPr>
          <w:jc w:val="center"/>
        </w:trPr>
        <w:tc>
          <w:tcPr>
            <w:tcW w:w="1908" w:type="dxa"/>
          </w:tcPr>
          <w:p w:rsidR="0036041F" w:rsidRPr="00DC5119" w:rsidRDefault="0036041F" w:rsidP="00501A05">
            <w:pPr>
              <w:jc w:val="center"/>
            </w:pPr>
            <w:r w:rsidRPr="00DC5119">
              <w:lastRenderedPageBreak/>
              <w:t>Номер урока, его тема.</w:t>
            </w:r>
          </w:p>
        </w:tc>
        <w:tc>
          <w:tcPr>
            <w:tcW w:w="2615" w:type="dxa"/>
          </w:tcPr>
          <w:p w:rsidR="0036041F" w:rsidRPr="00DC5119" w:rsidRDefault="0036041F" w:rsidP="00501A05">
            <w:pPr>
              <w:jc w:val="center"/>
            </w:pPr>
            <w:r w:rsidRPr="00DC5119">
              <w:t>Цель урока</w:t>
            </w:r>
          </w:p>
        </w:tc>
        <w:tc>
          <w:tcPr>
            <w:tcW w:w="3980" w:type="dxa"/>
          </w:tcPr>
          <w:p w:rsidR="0036041F" w:rsidRPr="00DC5119" w:rsidRDefault="0036041F" w:rsidP="00501A05">
            <w:pPr>
              <w:jc w:val="center"/>
            </w:pPr>
            <w:r w:rsidRPr="00DC5119">
              <w:t>Развивающие задачи</w:t>
            </w:r>
          </w:p>
        </w:tc>
        <w:tc>
          <w:tcPr>
            <w:tcW w:w="3040" w:type="dxa"/>
          </w:tcPr>
          <w:p w:rsidR="0036041F" w:rsidRPr="00DC5119" w:rsidRDefault="0036041F" w:rsidP="00501A05">
            <w:pPr>
              <w:jc w:val="center"/>
            </w:pPr>
            <w:r w:rsidRPr="00DC5119">
              <w:t>Технология РКМЧП</w:t>
            </w:r>
          </w:p>
        </w:tc>
        <w:tc>
          <w:tcPr>
            <w:tcW w:w="3338" w:type="dxa"/>
          </w:tcPr>
          <w:p w:rsidR="0036041F" w:rsidRPr="00DC5119" w:rsidRDefault="0036041F" w:rsidP="00501A05">
            <w:pPr>
              <w:jc w:val="center"/>
            </w:pPr>
            <w:r w:rsidRPr="00DC5119">
              <w:t>Деятельность учащихся</w:t>
            </w:r>
          </w:p>
        </w:tc>
      </w:tr>
      <w:tr w:rsidR="0036041F" w:rsidRPr="00DC5119" w:rsidTr="00501A05">
        <w:trPr>
          <w:jc w:val="center"/>
        </w:trPr>
        <w:tc>
          <w:tcPr>
            <w:tcW w:w="1908" w:type="dxa"/>
          </w:tcPr>
          <w:p w:rsidR="0036041F" w:rsidRPr="00DC5119" w:rsidRDefault="0036041F" w:rsidP="00501A05">
            <w:pPr>
              <w:jc w:val="center"/>
            </w:pPr>
            <w:r w:rsidRPr="00DC5119">
              <w:t>Урок 4.</w:t>
            </w:r>
          </w:p>
          <w:p w:rsidR="0036041F" w:rsidRPr="00DC5119" w:rsidRDefault="0036041F" w:rsidP="00501A05">
            <w:pPr>
              <w:jc w:val="center"/>
            </w:pPr>
            <w:r w:rsidRPr="00DC5119">
              <w:t xml:space="preserve"> В. Бианки «Сова»</w:t>
            </w:r>
          </w:p>
        </w:tc>
        <w:tc>
          <w:tcPr>
            <w:tcW w:w="2615" w:type="dxa"/>
          </w:tcPr>
          <w:p w:rsidR="0036041F" w:rsidRPr="00DC5119" w:rsidRDefault="0036041F" w:rsidP="00501A05">
            <w:r w:rsidRPr="00DC5119">
              <w:t>1. Продолжить знакомить детей с творчеством В. Бианки</w:t>
            </w:r>
          </w:p>
          <w:p w:rsidR="0036041F" w:rsidRPr="00DC5119" w:rsidRDefault="0036041F" w:rsidP="00501A05">
            <w:r w:rsidRPr="00DC5119">
              <w:t>2. Обогащать словарный запас детей.</w:t>
            </w:r>
          </w:p>
          <w:p w:rsidR="0036041F" w:rsidRPr="00DC5119" w:rsidRDefault="0036041F" w:rsidP="00501A05">
            <w:pPr>
              <w:jc w:val="center"/>
            </w:pPr>
          </w:p>
        </w:tc>
        <w:tc>
          <w:tcPr>
            <w:tcW w:w="3980" w:type="dxa"/>
          </w:tcPr>
          <w:p w:rsidR="0036041F" w:rsidRPr="00DC5119" w:rsidRDefault="0036041F" w:rsidP="00501A05">
            <w:r w:rsidRPr="00DC5119">
              <w:t>Развивать:</w:t>
            </w:r>
          </w:p>
          <w:p w:rsidR="0036041F" w:rsidRPr="00DC5119" w:rsidRDefault="0036041F" w:rsidP="00501A05">
            <w:pPr>
              <w:tabs>
                <w:tab w:val="left" w:pos="308"/>
                <w:tab w:val="left" w:pos="488"/>
              </w:tabs>
              <w:ind w:left="390"/>
            </w:pPr>
            <w:r w:rsidRPr="00DC5119">
              <w:t>навыки беглого чтения</w:t>
            </w:r>
          </w:p>
          <w:p w:rsidR="0036041F" w:rsidRPr="00DC5119" w:rsidRDefault="0036041F" w:rsidP="00501A05">
            <w:pPr>
              <w:tabs>
                <w:tab w:val="left" w:pos="308"/>
                <w:tab w:val="left" w:pos="488"/>
              </w:tabs>
              <w:ind w:left="390"/>
            </w:pPr>
            <w:r w:rsidRPr="00DC5119">
              <w:t>умение анализировать поступки героя.</w:t>
            </w:r>
          </w:p>
          <w:p w:rsidR="0036041F" w:rsidRPr="00DC5119" w:rsidRDefault="0036041F" w:rsidP="00501A05">
            <w:pPr>
              <w:tabs>
                <w:tab w:val="left" w:pos="308"/>
                <w:tab w:val="left" w:pos="488"/>
              </w:tabs>
              <w:ind w:left="390"/>
            </w:pPr>
            <w:r w:rsidRPr="00DC5119">
              <w:t>умения выявлять взаимосвязи и обобщать</w:t>
            </w:r>
          </w:p>
          <w:p w:rsidR="0036041F" w:rsidRPr="00DC5119" w:rsidRDefault="0036041F" w:rsidP="00501A05"/>
        </w:tc>
        <w:tc>
          <w:tcPr>
            <w:tcW w:w="3040" w:type="dxa"/>
          </w:tcPr>
          <w:p w:rsidR="0036041F" w:rsidRPr="00DC5119" w:rsidRDefault="0036041F" w:rsidP="00501A05">
            <w:r w:rsidRPr="00DC5119">
              <w:t>прием: составление списка «известная информация»</w:t>
            </w:r>
          </w:p>
          <w:p w:rsidR="0036041F" w:rsidRPr="00DC5119" w:rsidRDefault="0036041F" w:rsidP="00501A05"/>
          <w:p w:rsidR="0036041F" w:rsidRPr="00DC5119" w:rsidRDefault="0036041F" w:rsidP="00501A05"/>
          <w:p w:rsidR="0036041F" w:rsidRDefault="0036041F" w:rsidP="00501A05"/>
          <w:p w:rsidR="0036041F" w:rsidRDefault="0036041F" w:rsidP="00501A05"/>
          <w:p w:rsidR="0036041F" w:rsidRPr="00DC5119" w:rsidRDefault="0036041F" w:rsidP="00501A05"/>
          <w:p w:rsidR="0036041F" w:rsidRPr="00DC5119" w:rsidRDefault="0036041F" w:rsidP="00501A05"/>
          <w:p w:rsidR="0036041F" w:rsidRPr="00DC5119" w:rsidRDefault="0036041F" w:rsidP="00501A05">
            <w:r w:rsidRPr="00DC5119">
              <w:t>поиск ответов на поставленные в первой части урока вопросы</w:t>
            </w:r>
          </w:p>
          <w:p w:rsidR="0036041F" w:rsidRPr="00DC5119" w:rsidRDefault="0036041F" w:rsidP="00501A05"/>
          <w:p w:rsidR="0036041F" w:rsidRPr="00DC5119" w:rsidRDefault="0036041F" w:rsidP="00501A05"/>
          <w:p w:rsidR="0036041F" w:rsidRPr="00DC5119" w:rsidRDefault="0036041F" w:rsidP="00501A05">
            <w:r w:rsidRPr="00DC5119">
              <w:t>мини-эссе</w:t>
            </w:r>
          </w:p>
        </w:tc>
        <w:tc>
          <w:tcPr>
            <w:tcW w:w="3338" w:type="dxa"/>
          </w:tcPr>
          <w:p w:rsidR="0036041F" w:rsidRPr="00DC5119" w:rsidRDefault="0036041F" w:rsidP="0036041F">
            <w:pPr>
              <w:numPr>
                <w:ilvl w:val="0"/>
                <w:numId w:val="11"/>
              </w:numPr>
              <w:spacing w:after="0" w:line="240" w:lineRule="auto"/>
              <w:ind w:left="0"/>
            </w:pPr>
            <w:r w:rsidRPr="00DC5119">
              <w:t>Учащиеся вспоминают, что им известно по изучаемому вопросу (делают предположения), систематизируют информацию до изучения нового материала.</w:t>
            </w:r>
          </w:p>
          <w:p w:rsidR="0036041F" w:rsidRPr="00DC5119" w:rsidRDefault="0036041F" w:rsidP="00501A05"/>
          <w:p w:rsidR="0036041F" w:rsidRPr="00DC5119" w:rsidRDefault="0036041F" w:rsidP="0036041F">
            <w:pPr>
              <w:numPr>
                <w:ilvl w:val="0"/>
                <w:numId w:val="11"/>
              </w:numPr>
              <w:spacing w:after="0" w:line="240" w:lineRule="auto"/>
              <w:ind w:left="0"/>
            </w:pPr>
            <w:r w:rsidRPr="00DC5119">
              <w:t>Работа с учебником, чтение текста.</w:t>
            </w:r>
          </w:p>
          <w:p w:rsidR="0036041F" w:rsidRPr="00DC5119" w:rsidRDefault="0036041F" w:rsidP="00501A05"/>
          <w:p w:rsidR="0036041F" w:rsidRPr="00DC5119" w:rsidRDefault="0036041F" w:rsidP="00501A05"/>
          <w:p w:rsidR="0036041F" w:rsidRPr="00DC5119" w:rsidRDefault="0036041F" w:rsidP="00501A05"/>
          <w:p w:rsidR="0036041F" w:rsidRPr="00DC5119" w:rsidRDefault="0036041F" w:rsidP="0036041F">
            <w:pPr>
              <w:numPr>
                <w:ilvl w:val="0"/>
                <w:numId w:val="11"/>
              </w:numPr>
              <w:spacing w:after="0" w:line="240" w:lineRule="auto"/>
              <w:ind w:left="0"/>
            </w:pPr>
            <w:r w:rsidRPr="00DC5119">
              <w:t>Составление письма герою рассказа.</w:t>
            </w:r>
          </w:p>
          <w:p w:rsidR="0036041F" w:rsidRPr="00DC5119" w:rsidRDefault="0036041F" w:rsidP="00501A05"/>
        </w:tc>
      </w:tr>
      <w:tr w:rsidR="0036041F" w:rsidRPr="00DC5119" w:rsidTr="00501A05">
        <w:trPr>
          <w:jc w:val="center"/>
        </w:trPr>
        <w:tc>
          <w:tcPr>
            <w:tcW w:w="1908" w:type="dxa"/>
          </w:tcPr>
          <w:p w:rsidR="0036041F" w:rsidRPr="00DC5119" w:rsidRDefault="0036041F" w:rsidP="00501A05">
            <w:pPr>
              <w:jc w:val="center"/>
            </w:pPr>
            <w:r w:rsidRPr="00DC5119">
              <w:t>Урок 5.</w:t>
            </w:r>
          </w:p>
          <w:p w:rsidR="0036041F" w:rsidRPr="00DC5119" w:rsidRDefault="0036041F" w:rsidP="00501A05">
            <w:pPr>
              <w:jc w:val="center"/>
            </w:pPr>
            <w:r w:rsidRPr="00DC5119">
              <w:t xml:space="preserve">Е.И. </w:t>
            </w:r>
            <w:proofErr w:type="spellStart"/>
            <w:r w:rsidRPr="00DC5119">
              <w:t>Чарушин</w:t>
            </w:r>
            <w:proofErr w:type="spellEnd"/>
          </w:p>
          <w:p w:rsidR="0036041F" w:rsidRPr="00DC5119" w:rsidRDefault="0036041F" w:rsidP="00501A05">
            <w:pPr>
              <w:jc w:val="center"/>
            </w:pPr>
            <w:r w:rsidRPr="00DC5119">
              <w:t>«Страшный рассказ»</w:t>
            </w:r>
          </w:p>
        </w:tc>
        <w:tc>
          <w:tcPr>
            <w:tcW w:w="2615" w:type="dxa"/>
          </w:tcPr>
          <w:p w:rsidR="0036041F" w:rsidRPr="00DC5119" w:rsidRDefault="0036041F" w:rsidP="00501A05">
            <w:r>
              <w:t xml:space="preserve">1. </w:t>
            </w:r>
            <w:r w:rsidRPr="00DC5119">
              <w:t xml:space="preserve">Познакомить с творчеством Е.И. </w:t>
            </w:r>
            <w:proofErr w:type="spellStart"/>
            <w:r w:rsidRPr="00DC5119">
              <w:t>Чарушина</w:t>
            </w:r>
            <w:proofErr w:type="spellEnd"/>
          </w:p>
          <w:p w:rsidR="0036041F" w:rsidRPr="00DC5119" w:rsidRDefault="0036041F" w:rsidP="00501A05">
            <w:r w:rsidRPr="00DC5119">
              <w:t>2. Воспитывать любовь к природе, животным</w:t>
            </w:r>
          </w:p>
        </w:tc>
        <w:tc>
          <w:tcPr>
            <w:tcW w:w="3980" w:type="dxa"/>
          </w:tcPr>
          <w:p w:rsidR="0036041F" w:rsidRPr="00DC5119" w:rsidRDefault="0036041F" w:rsidP="00501A05">
            <w:r w:rsidRPr="00DC5119">
              <w:t>Развивать:</w:t>
            </w:r>
          </w:p>
          <w:p w:rsidR="0036041F" w:rsidRPr="00DC5119" w:rsidRDefault="0036041F" w:rsidP="00501A05">
            <w:pPr>
              <w:tabs>
                <w:tab w:val="left" w:pos="308"/>
                <w:tab w:val="left" w:pos="488"/>
              </w:tabs>
              <w:ind w:left="390"/>
            </w:pPr>
            <w:r w:rsidRPr="00DC5119">
              <w:t>навыки выразительного беглого чтения</w:t>
            </w:r>
          </w:p>
          <w:p w:rsidR="0036041F" w:rsidRPr="00DC5119" w:rsidRDefault="0036041F" w:rsidP="00501A05">
            <w:pPr>
              <w:tabs>
                <w:tab w:val="left" w:pos="308"/>
                <w:tab w:val="left" w:pos="488"/>
              </w:tabs>
              <w:ind w:left="390"/>
            </w:pPr>
            <w:r w:rsidRPr="00DC5119">
              <w:t>мышление, память, внимание.</w:t>
            </w:r>
          </w:p>
          <w:p w:rsidR="0036041F" w:rsidRPr="00DC5119" w:rsidRDefault="0036041F" w:rsidP="00501A05">
            <w:pPr>
              <w:tabs>
                <w:tab w:val="left" w:pos="308"/>
                <w:tab w:val="left" w:pos="488"/>
              </w:tabs>
              <w:ind w:left="390"/>
            </w:pPr>
            <w:r w:rsidRPr="00DC5119">
              <w:t>аргументировано обосновывать свою точку зрения</w:t>
            </w:r>
          </w:p>
          <w:p w:rsidR="0036041F" w:rsidRPr="00DC5119" w:rsidRDefault="0036041F" w:rsidP="00501A05"/>
        </w:tc>
        <w:tc>
          <w:tcPr>
            <w:tcW w:w="3040" w:type="dxa"/>
          </w:tcPr>
          <w:p w:rsidR="0036041F" w:rsidRPr="00DC5119" w:rsidRDefault="0036041F" w:rsidP="00501A05">
            <w:r w:rsidRPr="00DC5119">
              <w:t>прием: составление рассказа, предположения по ключевым словам</w:t>
            </w:r>
          </w:p>
          <w:p w:rsidR="0036041F" w:rsidRPr="00DC5119" w:rsidRDefault="0036041F" w:rsidP="00501A05"/>
          <w:p w:rsidR="0036041F" w:rsidRPr="00DC5119" w:rsidRDefault="0036041F" w:rsidP="00501A05"/>
          <w:p w:rsidR="0036041F" w:rsidRPr="00DC5119" w:rsidRDefault="0036041F" w:rsidP="00501A05">
            <w:r w:rsidRPr="00DC5119">
              <w:t>прием «чтение с остановками»</w:t>
            </w:r>
          </w:p>
          <w:p w:rsidR="0036041F" w:rsidRPr="00DC5119" w:rsidRDefault="0036041F" w:rsidP="00501A05"/>
          <w:p w:rsidR="0036041F" w:rsidRPr="00DC5119" w:rsidRDefault="0036041F" w:rsidP="00501A05">
            <w:r w:rsidRPr="00DC5119">
              <w:t>прием мини-эссе</w:t>
            </w:r>
          </w:p>
        </w:tc>
        <w:tc>
          <w:tcPr>
            <w:tcW w:w="3338" w:type="dxa"/>
          </w:tcPr>
          <w:p w:rsidR="0036041F" w:rsidRPr="00DC5119" w:rsidRDefault="0036041F" w:rsidP="0036041F">
            <w:pPr>
              <w:numPr>
                <w:ilvl w:val="0"/>
                <w:numId w:val="12"/>
              </w:numPr>
              <w:spacing w:after="0" w:line="240" w:lineRule="auto"/>
              <w:ind w:left="0"/>
            </w:pPr>
            <w:r w:rsidRPr="00DC5119">
              <w:t xml:space="preserve">Учащиеся делают предположения, задают </w:t>
            </w:r>
            <w:proofErr w:type="gramStart"/>
            <w:r w:rsidRPr="00DC5119">
              <w:t>вопросы</w:t>
            </w:r>
            <w:proofErr w:type="gramEnd"/>
            <w:r w:rsidRPr="00DC5119">
              <w:t xml:space="preserve"> на которые хотят получить ответы</w:t>
            </w:r>
          </w:p>
          <w:p w:rsidR="0036041F" w:rsidRDefault="0036041F" w:rsidP="00501A05"/>
          <w:p w:rsidR="0036041F" w:rsidRPr="00DC5119" w:rsidRDefault="0036041F" w:rsidP="00501A05">
            <w:r w:rsidRPr="00DC5119">
              <w:t>Работа с учебником, чтение текста на прогнозирование.</w:t>
            </w:r>
          </w:p>
          <w:p w:rsidR="0036041F" w:rsidRDefault="0036041F" w:rsidP="00501A05"/>
          <w:p w:rsidR="0036041F" w:rsidRPr="00DC5119" w:rsidRDefault="0036041F" w:rsidP="00501A05">
            <w:r w:rsidRPr="00DC5119">
              <w:t>Написание творческих работ</w:t>
            </w:r>
          </w:p>
        </w:tc>
      </w:tr>
    </w:tbl>
    <w:p w:rsidR="0036041F" w:rsidRPr="00DC5119" w:rsidRDefault="0036041F" w:rsidP="0036041F"/>
    <w:p w:rsidR="0036041F" w:rsidRPr="00DC5119" w:rsidRDefault="0036041F" w:rsidP="0036041F"/>
    <w:p w:rsidR="0036041F" w:rsidRPr="00ED4620" w:rsidRDefault="0036041F" w:rsidP="003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Теоретическая база опыта</w:t>
      </w:r>
      <w:r w:rsidRPr="00ED4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1F" w:rsidRPr="00ED4620" w:rsidRDefault="0036041F" w:rsidP="0036041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приемов технологии РКМЧП, основанной на философско-социальной концепции «открытого общества», авторы Дж. </w:t>
      </w:r>
      <w:proofErr w:type="spellStart"/>
      <w:proofErr w:type="gram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proofErr w:type="gram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Мередитом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Ч. Темплом;</w:t>
      </w:r>
    </w:p>
    <w:p w:rsidR="0036041F" w:rsidRPr="00ED4620" w:rsidRDefault="0036041F" w:rsidP="0036041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познавательного интереса – Г.И. Щукина;</w:t>
      </w:r>
    </w:p>
    <w:p w:rsidR="0036041F" w:rsidRPr="00591D6A" w:rsidRDefault="0036041F" w:rsidP="0036041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поэтапное формирование умственных действий – Н.Я.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</w:t>
      </w:r>
      <w:proofErr w:type="spellEnd"/>
    </w:p>
    <w:p w:rsidR="0036041F" w:rsidRPr="00591D6A" w:rsidRDefault="0036041F" w:rsidP="003604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8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3"/>
        <w:gridCol w:w="2590"/>
        <w:gridCol w:w="4064"/>
        <w:gridCol w:w="3060"/>
        <w:gridCol w:w="3368"/>
      </w:tblGrid>
      <w:tr w:rsidR="0036041F" w:rsidRPr="00ED4620" w:rsidTr="00501A05">
        <w:trPr>
          <w:tblCellSpacing w:w="0" w:type="dxa"/>
          <w:jc w:val="center"/>
        </w:trPr>
        <w:tc>
          <w:tcPr>
            <w:tcW w:w="168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тема.</w:t>
            </w:r>
          </w:p>
        </w:tc>
        <w:tc>
          <w:tcPr>
            <w:tcW w:w="240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168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«Ребята и утята»</w:t>
            </w:r>
          </w:p>
        </w:tc>
        <w:tc>
          <w:tcPr>
            <w:tcW w:w="2400" w:type="dxa"/>
            <w:hideMark/>
          </w:tcPr>
          <w:p w:rsidR="0036041F" w:rsidRPr="00ED4620" w:rsidRDefault="0036041F" w:rsidP="00501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6041F" w:rsidRPr="00ED4620" w:rsidRDefault="0036041F" w:rsidP="00501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168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6041F" w:rsidRPr="00ED4620" w:rsidRDefault="0036041F" w:rsidP="00501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hideMark/>
          </w:tcPr>
          <w:p w:rsidR="0036041F" w:rsidRPr="00591D6A" w:rsidRDefault="0036041F" w:rsidP="0050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168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</w:p>
        </w:tc>
        <w:tc>
          <w:tcPr>
            <w:tcW w:w="2400" w:type="dxa"/>
            <w:hideMark/>
          </w:tcPr>
          <w:p w:rsidR="0036041F" w:rsidRPr="00ED4620" w:rsidRDefault="0036041F" w:rsidP="00501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6041F" w:rsidRPr="00ED4620" w:rsidRDefault="0036041F" w:rsidP="00501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hideMark/>
          </w:tcPr>
          <w:p w:rsidR="0036041F" w:rsidRPr="00591D6A" w:rsidRDefault="0036041F" w:rsidP="0050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41F" w:rsidRPr="00ED4620" w:rsidRDefault="0036041F" w:rsidP="003604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8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3"/>
        <w:gridCol w:w="2590"/>
        <w:gridCol w:w="4064"/>
        <w:gridCol w:w="3060"/>
        <w:gridCol w:w="3368"/>
      </w:tblGrid>
      <w:tr w:rsidR="0036041F" w:rsidRPr="00ED4620" w:rsidTr="00501A05">
        <w:trPr>
          <w:tblCellSpacing w:w="0" w:type="dxa"/>
          <w:jc w:val="center"/>
        </w:trPr>
        <w:tc>
          <w:tcPr>
            <w:tcW w:w="168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168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«Сова»</w:t>
            </w:r>
          </w:p>
        </w:tc>
        <w:tc>
          <w:tcPr>
            <w:tcW w:w="2400" w:type="dxa"/>
            <w:hideMark/>
          </w:tcPr>
          <w:p w:rsidR="0036041F" w:rsidRDefault="0036041F" w:rsidP="00501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41F" w:rsidRDefault="0036041F" w:rsidP="00501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41F" w:rsidRPr="00ED4620" w:rsidRDefault="0036041F" w:rsidP="00501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6041F" w:rsidRPr="00ED4620" w:rsidRDefault="0036041F" w:rsidP="00501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hideMark/>
          </w:tcPr>
          <w:p w:rsidR="0036041F" w:rsidRPr="00591D6A" w:rsidRDefault="0036041F" w:rsidP="0050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41F" w:rsidRPr="00ED4620" w:rsidRDefault="0036041F" w:rsidP="00501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041F" w:rsidRPr="00ED4620" w:rsidTr="00501A05">
        <w:trPr>
          <w:tblCellSpacing w:w="0" w:type="dxa"/>
          <w:jc w:val="center"/>
        </w:trPr>
        <w:tc>
          <w:tcPr>
            <w:tcW w:w="168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рассказ»</w:t>
            </w:r>
          </w:p>
        </w:tc>
        <w:tc>
          <w:tcPr>
            <w:tcW w:w="2400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6041F" w:rsidRPr="00ED4620" w:rsidRDefault="0036041F" w:rsidP="00501A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6041F" w:rsidRPr="00ED4620" w:rsidRDefault="0036041F" w:rsidP="005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hideMark/>
          </w:tcPr>
          <w:p w:rsidR="0036041F" w:rsidRPr="00A11B8F" w:rsidRDefault="0036041F" w:rsidP="0050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41F" w:rsidRPr="00ED4620" w:rsidRDefault="0036041F" w:rsidP="003604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6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литературы.</w:t>
      </w:r>
    </w:p>
    <w:p w:rsidR="0036041F" w:rsidRPr="00ED4620" w:rsidRDefault="0036041F" w:rsidP="00360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Бахарева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О проекте «Чтение и письмо для развития критического мышления» //Педагогическое эхо. - № 10 (58).</w:t>
      </w:r>
    </w:p>
    <w:p w:rsidR="0036041F" w:rsidRPr="00ED4620" w:rsidRDefault="0036041F" w:rsidP="00360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Бахарева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О перспективах обучения инновационными технологиями в системе ИПК: Сборник </w:t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НИПКиПРО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Новосибирск. 2000.</w:t>
      </w:r>
    </w:p>
    <w:p w:rsidR="0036041F" w:rsidRPr="00ED4620" w:rsidRDefault="0036041F" w:rsidP="00360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Бахарева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Учебно-методическое пособие «Развитие критического мышления через чтение и письмо» выпуск № 1, № 2. – НИПК и ПРО: - 2005.</w:t>
      </w:r>
    </w:p>
    <w:p w:rsidR="0036041F" w:rsidRPr="00ED4620" w:rsidRDefault="0036041F" w:rsidP="00360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Бустром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Развитие творческого и критического мышления: Материалы семинаров по проекту «Развитие критического мышления через чтение и письмо», 2000. </w:t>
      </w:r>
    </w:p>
    <w:p w:rsidR="0036041F" w:rsidRPr="00ED4620" w:rsidRDefault="0036041F" w:rsidP="00360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Громова О. Как воспитать вдумчивого читателя // Первое сентября. - 1998. - 15 сентября. -№88(758).</w:t>
      </w:r>
    </w:p>
    <w:p w:rsidR="0036041F" w:rsidRPr="00ED4620" w:rsidRDefault="0036041F" w:rsidP="00360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Громова О. Критическое мышление: как это по-русски // Школьное обозрение. - 1999. - №2-3.-С.27.</w:t>
      </w:r>
    </w:p>
    <w:p w:rsidR="0036041F" w:rsidRPr="00ED4620" w:rsidRDefault="0036041F" w:rsidP="00360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Гусинский Э.Н., Турчанинова Ю.И. Введение в философию образования: Учебное пособие. – М., 2000. – 156.</w:t>
      </w:r>
    </w:p>
    <w:p w:rsidR="0036041F" w:rsidRPr="00ED4620" w:rsidRDefault="0036041F" w:rsidP="00360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Загашев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Заир-Бек С, </w:t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Учим детей мыслить критически. - СПб, 2003</w:t>
      </w:r>
    </w:p>
    <w:p w:rsidR="0036041F" w:rsidRPr="00ED4620" w:rsidRDefault="0036041F" w:rsidP="00360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Перемена: Международный журнал для работников образования.</w:t>
      </w:r>
    </w:p>
    <w:p w:rsidR="0036041F" w:rsidRPr="00ED4620" w:rsidRDefault="0036041F" w:rsidP="003604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Халлерн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Дайана</w:t>
      </w:r>
      <w:proofErr w:type="spellEnd"/>
      <w:r w:rsidRPr="00ED4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Психология критического мышления.- СПб: Питер, 2000.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(Серия «Мастера психологии.)</w:t>
      </w:r>
    </w:p>
    <w:p w:rsidR="0036041F" w:rsidRDefault="0036041F" w:rsidP="0036041F"/>
    <w:p w:rsidR="0036041F" w:rsidRDefault="0036041F" w:rsidP="0036041F"/>
    <w:p w:rsidR="000F0A8D" w:rsidRDefault="000F0A8D"/>
    <w:sectPr w:rsidR="000F0A8D" w:rsidSect="00F9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D6"/>
    <w:multiLevelType w:val="hybridMultilevel"/>
    <w:tmpl w:val="51689900"/>
    <w:lvl w:ilvl="0" w:tplc="6C32547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33E024A"/>
    <w:multiLevelType w:val="hybridMultilevel"/>
    <w:tmpl w:val="37BA2644"/>
    <w:lvl w:ilvl="0" w:tplc="6C32547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3A16289"/>
    <w:multiLevelType w:val="multilevel"/>
    <w:tmpl w:val="EF94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E4778"/>
    <w:multiLevelType w:val="multilevel"/>
    <w:tmpl w:val="07C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03608"/>
    <w:multiLevelType w:val="multilevel"/>
    <w:tmpl w:val="002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77C1F"/>
    <w:multiLevelType w:val="multilevel"/>
    <w:tmpl w:val="F98A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811"/>
    <w:multiLevelType w:val="multilevel"/>
    <w:tmpl w:val="C8BE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E1795"/>
    <w:multiLevelType w:val="multilevel"/>
    <w:tmpl w:val="E49E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71E49"/>
    <w:multiLevelType w:val="multilevel"/>
    <w:tmpl w:val="372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608CD"/>
    <w:multiLevelType w:val="multilevel"/>
    <w:tmpl w:val="B8FE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546DF"/>
    <w:multiLevelType w:val="hybridMultilevel"/>
    <w:tmpl w:val="469E9B62"/>
    <w:lvl w:ilvl="0" w:tplc="911C6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03ABF"/>
    <w:multiLevelType w:val="hybridMultilevel"/>
    <w:tmpl w:val="093E0DAE"/>
    <w:lvl w:ilvl="0" w:tplc="6C32547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1F"/>
    <w:rsid w:val="000F0A8D"/>
    <w:rsid w:val="0036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2205</Words>
  <Characters>12569</Characters>
  <Application>Microsoft Office Word</Application>
  <DocSecurity>0</DocSecurity>
  <Lines>104</Lines>
  <Paragraphs>29</Paragraphs>
  <ScaleCrop>false</ScaleCrop>
  <Company>*</Company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2015-11-02T15:25:00Z</dcterms:created>
  <dcterms:modified xsi:type="dcterms:W3CDTF">2015-11-02T15:26:00Z</dcterms:modified>
</cp:coreProperties>
</file>